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27-11-2025</w:t>
      </w:r>
    </w:p>
    <w:p w14:paraId="141A83BB"/>
    <w:p w14:paraId="480E472D">
      <w:r>
        <w:t>To</w:t>
      </w:r>
    </w:p>
    <w:p w14:paraId="2A9882E5">
      <w:r>
        <w:t xml:space="preserve">Trupti Kunal Kapadia ,</w:t>
      </w:r>
      <w:r>
        <w:br w:type="textWrapping"/>
      </w:r>
      <w:r>
        <w:t xml:space="preserve">Membership No. 156332</w:t>
      </w:r>
      <w:r>
        <w:br w:type="textWrapping"/>
      </w:r>
      <w:r>
        <w:t xml:space="preserve">67/B/801 Tilak Nagar </w:t>
        <w:br/>
        <w:t xml:space="preserve">Chembur Mumbai 89</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Trupti Kunal Kapadia , Membership No. 156332 as the First Statutory Auditor of ALVORA WATER PRIVATE LIMITED (CIN: U36000MH2025PTC460359),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ALVORA WATER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SHAIKH SAMIUDDIN SHAIKH RAFIUDDIN</w:t>
            </w:r>
            <w:r>
              <w:br w:type="textWrapping"/>
            </w:r>
            <w:r>
              <w:t xml:space="preserve">DIN: 11370148</w:t>
            </w:r>
            <w:r>
              <w:br w:type="textWrapping"/>
            </w:r>
            <w:r>
              <w:br w:type="textWrapping"/>
            </w:r>
            <w:r>
              <w:t>____________________</w:t>
            </w:r>
          </w:p>
        </w:tc>
        <w:tc>
          <w:tcPr>
            <w:tcW w:w="4968" w:type="dxa"/>
          </w:tcPr>
          <w:p w14:paraId="443377D9">
            <w:pPr>
              <w:spacing w:after="0" w:line="240" w:lineRule="auto"/>
            </w:pPr>
            <w:r>
              <w:t xml:space="preserve">Anshul Singh</w:t>
            </w:r>
            <w:r>
              <w:br w:type="textWrapping"/>
            </w:r>
            <w:r>
              <w:t xml:space="preserve">DIN: 11370149</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Anchal Singh</w:t>
            </w:r>
            <w:r>
              <w:br w:type="textWrapping"/>
            </w:r>
            <w:r>
              <w:t xml:space="preserve">DIN: 11370150</w:t>
            </w:r>
            <w:r>
              <w:br w:type="textWrapping"/>
            </w:r>
            <w:r>
              <w:br w:type="textWrapping"/>
            </w:r>
            <w:r>
              <w:t>____________________</w:t>
            </w:r>
          </w:p>
        </w:tc>
        <w:tc>
          <w:tcPr>
            <w:tcW w:w="4968" w:type="dxa"/>
          </w:tcPr>
          <w:p w14:paraId="443377D9">
            <w:pPr>
              <w:spacing w:after="0" w:line="240" w:lineRule="auto"/>
            </w:pPr>
            <w:r>
              <w:t xml:space="preserve"/>
            </w:r>
            <w:r>
              <w:br w:type="textWrapping"/>
            </w:r>
            <w:r>
              <w:t xml:space="preserve">DIN: </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8th Flr S-11, 1171, 1172, SOLITAIRE CORPORATE PK, Chakala Midc, Mumbai, Mumbai, Maharashtra, India, 400093</w:t>
      </w:r>
      <w:bookmarkStart w:id="0" w:name="_GoBack"/>
      <w:bookmarkEnd w:id="0"/>
    </w:p>
    <w:p w14:paraId="1CF8351E">
      <w:r>
        <w:t xml:space="preserve">Date:  27-11-2025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ALVORA WATER PRIVATE LIMITED</w:t>
    </w:r>
  </w:p>
  <w:p w14:paraId="5F1C972D">
    <w:pPr>
      <w:jc w:val="center"/>
      <w:rPr>
        <w:color w:val="0000FF"/>
      </w:rPr>
    </w:pPr>
    <w:r>
      <w:rPr>
        <w:color w:val="0000FF"/>
      </w:rPr>
      <w:t xml:space="preserve">CIN: U36000MH2025PTC460359    </w:t>
    </w:r>
    <w:r>
      <w:rPr>
        <w:rFonts w:hint="default"/>
        <w:color w:val="0000FF"/>
      </w:rPr>
      <w:t xml:space="preserve">PAN: ABECA0993N</w:t>
    </w:r>
    <w:r>
      <w:rPr>
        <w:color w:val="0000FF"/>
      </w:rPr>
      <w:t xml:space="preserve">   TAN: MUMA84500D</w:t>
    </w:r>
  </w:p>
  <w:p w14:paraId="7AD09AEB">
    <w:pPr>
      <w:jc w:val="center"/>
      <w:rPr>
        <w:color w:val="0000FF"/>
      </w:rPr>
    </w:pPr>
    <w:r>
      <w:rPr>
        <w:color w:val="0000FF"/>
      </w:rPr>
      <w:t xml:space="preserve">8th Flr S-11, 1171, 1172, SOLITAIRE CORPORATE PK, Chakala Midc, Mumbai, Mumbai, Maharashtra, India, 400093</w:t>
    </w:r>
  </w:p>
  <w:p w14:paraId="154CFC84">
    <w:pPr>
      <w:jc w:val="center"/>
      <w:rPr>
        <w:color w:val="0000FF"/>
      </w:rPr>
    </w:pPr>
    <w:r>
      <w:rPr>
        <w:color w:val="0000FF"/>
      </w:rPr>
      <w:t xml:space="preserve">Email: alvorawater@gmail.com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