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AMNS INFO TECH PRIVATE LIMITED , having CIN: U62013UP2025PTC235061,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