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18-03-2026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ANAISH LIFESTYLE PRIVATE LIMITED (CIN: U47912MH2026PTC468890) at its meeting held on 18-03-2026,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ANAISH LIFESTYLE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AISHWARYA PRAVIN RUPAREL</w:t>
            </w:r>
            <w:r>
              <w:br w:type="textWrapping"/>
            </w:r>
            <w:r>
              <w:t xml:space="preserve">DIN: 11067870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ANUP SANJEEVA SHETTY</w:t>
            </w:r>
            <w:r>
              <w:br w:type="textWrapping"/>
            </w:r>
            <w:r>
              <w:t xml:space="preserve">DIN: 11067871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1006 WING H ORCHID RES, M G CROSS ROAD NO 1, Kandivali West, Mumbai, Kandivali West, Maharashtra, India, 400067</w:t>
      </w:r>
    </w:p>
    <w:p w14:paraId="48A97497">
      <w:r>
        <w:t xml:space="preserve">Date:  18-03-2026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ANAISH LIFESTYLE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U47912MH2026PTC468890   </w:t>
    </w:r>
    <w:r>
      <w:rPr>
        <w:rFonts w:hint="default"/>
        <w:color w:val="0000FF"/>
      </w:rPr>
      <w:t xml:space="preserve">PAN: ABFCA0429A</w:t>
    </w:r>
    <w:r>
      <w:rPr>
        <w:color w:val="0000FF"/>
      </w:rPr>
      <w:t xml:space="preserve">   TAN: MUMA86317A</w:t>
    </w:r>
  </w:p>
  <w:p w14:paraId="3F6DE136">
    <w:pPr>
      <w:jc w:val="center"/>
      <w:rPr>
        <w:color w:val="0000FF"/>
      </w:rPr>
    </w:pPr>
    <w:r>
      <w:rPr>
        <w:color w:val="0000FF"/>
      </w:rPr>
      <w:t xml:space="preserve">1006 WING H ORCHID RES, M G CROSS ROAD NO 1, Kandivali West, Mumbai, Kandivali West, Maharashtra, India, 400067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hello@barelyminimum.com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