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ARABIAN TRICORE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U71200TS2026PTC211686    </w:t>
    </w:r>
    <w:r>
      <w:rPr>
        <w:rFonts w:hint="default"/>
        <w:color w:val="0000FF"/>
        <w:highlight w:val="none"/>
      </w:rPr>
      <w:t xml:space="preserve">PAN: ABECA9564F</w:t>
    </w:r>
    <w:bookmarkStart w:id="0" w:name="_GoBack"/>
    <w:bookmarkEnd w:id="0"/>
    <w:r>
      <w:rPr>
        <w:color w:val="0000FF"/>
        <w:highlight w:val="none"/>
      </w:rPr>
      <w:t xml:space="preserve">    TAN: HYDA40539C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D.NO 3-94, CHINTHAKANI, Chintakani, Khammam, Chintakani, Telangana, India, 507208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arabiantricore@gmail.com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