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ARABIAN TRICORE PRIVATE LIMITED</w:t>
      </w:r>
      <w:r>
        <w:rPr>
          <w:rFonts w:ascii="Times New Roman" w:hAnsi="Times New Roman" w:cs="Times New Roman"/>
          <w:sz w:val="24"/>
          <w:szCs w:val="24"/>
        </w:rPr>
        <w:t xml:space="preserve">, </w:t>
      </w:r>
      <w:r>
        <w:rPr>
          <w:rFonts w:hint="default"/>
          <w:color w:val="auto"/>
          <w:sz w:val="22"/>
          <w:szCs w:val="22"/>
        </w:rPr>
        <w:t xml:space="preserve">CIN: U71200TS2026PTC211686</w:t>
      </w:r>
      <w:r>
        <w:rPr>
          <w:rFonts w:ascii="Times New Roman" w:hAnsi="Times New Roman" w:cs="Times New Roman"/>
          <w:sz w:val="24"/>
          <w:szCs w:val="24"/>
        </w:rPr>
        <w:t xml:space="preserve">, HELD AT ITS REGISTERED OFFICE AT </w:t>
      </w:r>
      <w:r>
        <w:rPr>
          <w:rFonts w:hint="default"/>
          <w:color w:val="auto"/>
          <w:sz w:val="22"/>
          <w:szCs w:val="22"/>
        </w:rPr>
        <w:t xml:space="preserve">D.NO 3-94, CHINTHAKANI, Chintakani, Khammam, Chintakani, Telangana, India, 507208</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VENU SAMINENI,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ARABIAN TRICORE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VENU SAMINENI</w:t>
            </w:r>
            <w:r>
              <w:br w:type="textWrapping"/>
            </w:r>
            <w:r>
              <w:t xml:space="preserve">DIN: 11556598</w:t>
            </w:r>
            <w:r>
              <w:br w:type="textWrapping"/>
            </w:r>
            <w:r>
              <w:br w:type="textWrapping"/>
            </w:r>
            <w:r>
              <w:t>____________________</w:t>
            </w:r>
          </w:p>
        </w:tc>
        <w:tc>
          <w:tcPr>
            <w:tcW w:w="4418" w:type="dxa"/>
          </w:tcPr>
          <w:p w14:paraId="7FA2CD90">
            <w:pPr>
              <w:spacing w:after="0" w:line="240" w:lineRule="auto"/>
            </w:pPr>
            <w:r>
              <w:t xml:space="preserve">BANDI SAIDESWARA RAO</w:t>
            </w:r>
            <w:r>
              <w:br w:type="textWrapping"/>
            </w:r>
            <w:r>
              <w:t xml:space="preserve">DIN: 11556599</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23-03-2026</w:t>
      </w:r>
      <w:r>
        <w:br w:type="textWrapping"/>
      </w:r>
      <w:r>
        <w:t xml:space="preserve">Place: D.NO 3-94, CHINTHAKANI, Chintakani, Khammam, Chintakani, Telangana, India, 507208</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ARABIAN TRICORE PRIVATE LIMITED</w:t>
    </w:r>
  </w:p>
  <w:p w14:paraId="429AF203">
    <w:pPr>
      <w:jc w:val="center"/>
      <w:rPr>
        <w:color w:val="0000FF"/>
      </w:rPr>
    </w:pPr>
    <w:r>
      <w:rPr>
        <w:color w:val="0000FF"/>
      </w:rPr>
      <w:t xml:space="preserve">CIN: U71200TS2026PTC211686    </w:t>
    </w:r>
    <w:r>
      <w:rPr>
        <w:rFonts w:hint="default"/>
        <w:color w:val="0000FF"/>
      </w:rPr>
      <w:t xml:space="preserve">PAN: ABECA9564F</w:t>
    </w:r>
    <w:r>
      <w:rPr>
        <w:color w:val="0000FF"/>
      </w:rPr>
      <w:t xml:space="preserve">    TAN: HYDA40539C</w:t>
    </w:r>
  </w:p>
  <w:p w14:paraId="6A6DBB96">
    <w:pPr>
      <w:jc w:val="center"/>
      <w:rPr>
        <w:color w:val="0000FF"/>
      </w:rPr>
    </w:pPr>
    <w:r>
      <w:rPr>
        <w:color w:val="0000FF"/>
      </w:rPr>
      <w:t xml:space="preserve">D.NO 3-94, CHINTHAKANI, Chintakani, Khammam, Chintakani, Telangana, India, 507208</w:t>
    </w:r>
  </w:p>
  <w:p w14:paraId="2B74DF15">
    <w:pPr>
      <w:jc w:val="center"/>
      <w:rPr>
        <w:color w:val="0000FF"/>
      </w:rPr>
    </w:pPr>
    <w:r>
      <w:rPr>
        <w:color w:val="0000FF"/>
      </w:rPr>
      <w:t xml:space="preserve">Email: arabiantricore@gmail.com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