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ARAVALLII TAEKWONDO ASSOCIATION , having CIN: U88900GJ2025NPL170487,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