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17-04-2026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ARIVO ROBOTICS &amp; TECHNOLOGIES PRIVATE LIMITED (CIN: U62011TZ2026PTC038467) at its meeting held on 17-04-2026,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ARIVO ROBOTICS &amp;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Moorthy Madesh Kumar</w:t>
            </w:r>
            <w:r>
              <w:br w:type="textWrapping"/>
            </w:r>
            <w:r>
              <w:t xml:space="preserve">DIN: 11589097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Paramasivam Sujeet</w:t>
            </w:r>
            <w:r>
              <w:br w:type="textWrapping"/>
            </w:r>
            <w:r>
              <w:t xml:space="preserve">DIN: 11589087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KAMARASU CHANDRA LEKA SABAREESAN</w:t>
            </w:r>
            <w:r>
              <w:br w:type="textWrapping"/>
            </w:r>
            <w:r>
              <w:t xml:space="preserve">DIN: 11621605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PALANISAMY KAVIN KARTHICK</w:t>
            </w:r>
            <w:r>
              <w:br w:type="textWrapping"/>
            </w:r>
            <w:r>
              <w:t xml:space="preserve">DIN: 11621606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1/15, PALAKGADU, KUNJAMPALAYAM, Periamanali, Namakkal, Tiruchengodu, Tamil Nadu, India, 637410</w:t>
      </w:r>
    </w:p>
    <w:p w14:paraId="48A97497">
      <w:r>
        <w:t xml:space="preserve">Date:  17-04-2026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ARIVO ROBOTICS &amp;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U62011TZ2026PTC038467   </w:t>
    </w:r>
    <w:r>
      <w:rPr>
        <w:rFonts w:hint="default"/>
        <w:color w:val="0000FF"/>
      </w:rPr>
      <w:t xml:space="preserve">PAN: ABFCA2368E</w:t>
    </w:r>
    <w:r>
      <w:rPr>
        <w:color w:val="0000FF"/>
      </w:rPr>
      <w:t xml:space="preserve">   TAN: CMBA14687B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1/15, PALAKGADU, KUNJAMPALAYAM, Periamanali, Namakkal, Tiruchengodu, Tamil Nadu, India, 637410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adminarivo@gmail.com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