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ASTARAG OLD AGE HOME PRIVATE LIMITED , having CIN: U87900WB2025PTC278664,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