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16-01-2026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BANRUP AGRICRAFTS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VATSA BHARATI BANRUP, ASHRAY, MEHSI MOTIHARI, Madhopur Govind, East Champaran, Chakia, Bihar, India, 845426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16-01-2026, we hereby give our consent to act as the First Statutory Auditor of BANRUP AGRICRAFTS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Akshay Vishal Narlewar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622143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