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BANRUP AGRICRAFTS PRIVATE LIMITED , having CIN: U01139BR2025PTC080982,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