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CLEANOVA CARE PRIVATE LIMITED , having CIN: U46909MH2026PTC468097,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