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CLEVVERS BUSINESS SERVICES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U74909PN2026OPC253145    </w:t>
    </w:r>
    <w:r>
      <w:rPr>
        <w:rFonts w:hint="default"/>
        <w:color w:val="0000FF"/>
        <w:highlight w:val="none"/>
      </w:rPr>
      <w:t xml:space="preserve">PAN: AANCC6414C</w:t>
    </w:r>
    <w:bookmarkStart w:id="0" w:name="_GoBack"/>
    <w:bookmarkEnd w:id="0"/>
    <w:r>
      <w:rPr>
        <w:color w:val="0000FF"/>
        <w:highlight w:val="none"/>
      </w:rPr>
      <w:t xml:space="preserve">    TAN: PNEC22238G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A-302, NSG Royale One, Appartment Vishal Nagar, Sangavi, Pune, Pune City, Maharashtra, India, 411027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clevvers.com@gmail.com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