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CORTEXNOVA PRIVATE LIMITED</w:t>
      </w:r>
      <w:r>
        <w:rPr>
          <w:rFonts w:ascii="Times New Roman" w:hAnsi="Times New Roman" w:cs="Times New Roman"/>
          <w:sz w:val="24"/>
          <w:szCs w:val="24"/>
        </w:rPr>
        <w:t xml:space="preserve">, </w:t>
      </w:r>
      <w:r>
        <w:rPr>
          <w:rFonts w:hint="default"/>
          <w:color w:val="auto"/>
          <w:sz w:val="22"/>
          <w:szCs w:val="22"/>
        </w:rPr>
        <w:t xml:space="preserve">CIN: U46909DL2025PTC456492</w:t>
      </w:r>
      <w:r>
        <w:rPr>
          <w:rFonts w:ascii="Times New Roman" w:hAnsi="Times New Roman" w:cs="Times New Roman"/>
          <w:sz w:val="24"/>
          <w:szCs w:val="24"/>
        </w:rPr>
        <w:t xml:space="preserve">, HELD AT ITS REGISTERED OFFICE AT </w:t>
      </w:r>
      <w:r>
        <w:rPr>
          <w:rFonts w:hint="default"/>
          <w:color w:val="auto"/>
          <w:sz w:val="22"/>
          <w:szCs w:val="22"/>
        </w:rPr>
        <w:t xml:space="preserve">B 230 FIRST FLOOR BLACK B, POCKET 11 JASOLA, New Friends Colony, South Delhi, New Delhi, Delhi, India, 110025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Mausmi Gupta,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CORTEXNOVA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Lovkush Gupta</w:t>
            </w:r>
            <w:r>
              <w:br w:type="textWrapping"/>
            </w:r>
            <w:r>
              <w:t xml:space="preserve">DIN: 11332298</w:t>
            </w:r>
            <w:r>
              <w:br w:type="textWrapping"/>
            </w:r>
            <w:r>
              <w:br w:type="textWrapping"/>
            </w:r>
            <w:r>
              <w:t>____________________</w:t>
            </w:r>
          </w:p>
        </w:tc>
        <w:tc>
          <w:tcPr>
            <w:tcW w:w="4418" w:type="dxa"/>
          </w:tcPr>
          <w:p w14:paraId="7FA2CD90">
            <w:pPr>
              <w:spacing w:after="0" w:line="240" w:lineRule="auto"/>
            </w:pPr>
            <w:r>
              <w:t xml:space="preserve">Mausmi Gupta</w:t>
            </w:r>
            <w:r>
              <w:br w:type="textWrapping"/>
            </w:r>
            <w:r>
              <w:t xml:space="preserve">DIN: 11332299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B 230 FIRST FLOOR BLACK B, POCKET 11 JASOLA, New Friends Colony, South Delhi, New Delhi, Delhi, India, 110025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CORTEXNOVA PRIVATE LIMITED</w:t>
    </w:r>
  </w:p>
  <w:p w14:paraId="429AF203">
    <w:pPr>
      <w:jc w:val="center"/>
      <w:rPr>
        <w:color w:val="0000FF"/>
      </w:rPr>
    </w:pPr>
    <w:r>
      <w:rPr>
        <w:color w:val="0000FF"/>
      </w:rPr>
      <w:t xml:space="preserve">CIN: U46909DL2025PTC456492    </w:t>
    </w:r>
    <w:r>
      <w:rPr>
        <w:rFonts w:hint="default"/>
        <w:color w:val="0000FF"/>
      </w:rPr>
      <w:t xml:space="preserve">PAN: AANCC1720D</w:t>
    </w:r>
    <w:r>
      <w:rPr>
        <w:color w:val="0000FF"/>
      </w:rPr>
      <w:t xml:space="preserve">    TAN: DELC28718E</w:t>
    </w:r>
  </w:p>
  <w:p w14:paraId="6A6DBB96">
    <w:pPr>
      <w:jc w:val="center"/>
      <w:rPr>
        <w:color w:val="0000FF"/>
      </w:rPr>
    </w:pPr>
    <w:r>
      <w:rPr>
        <w:color w:val="0000FF"/>
      </w:rPr>
      <w:t xml:space="preserve">B 230 FIRST FLOOR BLACK B, POCKET 11 JASOLA, New Friends Colony, South Delhi, New Delhi, Delhi, India, 110025</w:t>
    </w:r>
  </w:p>
  <w:p w14:paraId="2B74DF15">
    <w:pPr>
      <w:jc w:val="center"/>
      <w:rPr>
        <w:color w:val="0000FF"/>
      </w:rPr>
    </w:pPr>
    <w:r>
      <w:rPr>
        <w:color w:val="0000FF"/>
      </w:rPr>
      <w:t xml:space="preserve">Email: cortexnova@hotmail.com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