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CUKD KART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U47912PN2025PTC247989    </w:t>
    </w:r>
    <w:r>
      <w:rPr>
        <w:rFonts w:hint="default"/>
        <w:color w:val="0000FF"/>
        <w:highlight w:val="none"/>
      </w:rPr>
      <w:t xml:space="preserve">PAN: AANCC2347N</w:t>
    </w:r>
    <w:bookmarkStart w:id="0" w:name="_GoBack"/>
    <w:bookmarkEnd w:id="0"/>
    <w:r>
      <w:rPr>
        <w:color w:val="0000FF"/>
        <w:highlight w:val="none"/>
      </w:rPr>
      <w:t xml:space="preserve">    TAN: PNEC21532A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SN 74/2 SUNANDA KRUTI, SANTNAGAR, Lohogaon, Pune, Pune City, Maharashtra, India, 411047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meletinfoods@gmail.com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