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DELTA7 EDU-FRAMEWORKS PRIVATE LIMITED , having CIN: U62020TS2026PTC211574,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