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DESAL WELLNESS PRIVATE LIMITED</w:t>
      </w:r>
      <w:r>
        <w:rPr>
          <w:rFonts w:ascii="Times New Roman" w:hAnsi="Times New Roman" w:cs="Times New Roman"/>
          <w:sz w:val="24"/>
          <w:szCs w:val="24"/>
        </w:rPr>
        <w:t xml:space="preserve">, </w:t>
      </w:r>
      <w:r>
        <w:rPr>
          <w:rFonts w:hint="default"/>
          <w:color w:val="auto"/>
          <w:sz w:val="22"/>
          <w:szCs w:val="22"/>
        </w:rPr>
        <w:t xml:space="preserve">CIN: U20236RJ2026PTC111498</w:t>
      </w:r>
      <w:r>
        <w:rPr>
          <w:rFonts w:ascii="Times New Roman" w:hAnsi="Times New Roman" w:cs="Times New Roman"/>
          <w:sz w:val="24"/>
          <w:szCs w:val="24"/>
        </w:rPr>
        <w:t xml:space="preserve">, HELD AT ITS REGISTERED OFFICE AT </w:t>
      </w:r>
      <w:r>
        <w:rPr>
          <w:rFonts w:hint="default"/>
          <w:color w:val="auto"/>
          <w:sz w:val="22"/>
          <w:szCs w:val="22"/>
        </w:rPr>
        <w:t xml:space="preserve">46 KRISHNA, COLONEY NAYA KHEDA, Amba Bari, Jaipur, Jaipur, Rajasthan, India, 302039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Rashmi Pareek,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DESAL WELLNESS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Meenakshi Verma</w:t>
            </w:r>
            <w:r>
              <w:br w:type="textWrapping"/>
            </w:r>
            <w:r>
              <w:t xml:space="preserve">DIN: 11517797</w:t>
            </w:r>
            <w:r>
              <w:br w:type="textWrapping"/>
            </w:r>
            <w:r>
              <w:br w:type="textWrapping"/>
            </w:r>
            <w:r>
              <w:t>____________________</w:t>
            </w:r>
          </w:p>
        </w:tc>
        <w:tc>
          <w:tcPr>
            <w:tcW w:w="4418" w:type="dxa"/>
          </w:tcPr>
          <w:p w14:paraId="7FA2CD90">
            <w:pPr>
              <w:spacing w:after="0" w:line="240" w:lineRule="auto"/>
            </w:pPr>
            <w:r>
              <w:t xml:space="preserve">Rashmi Pareek</w:t>
            </w:r>
            <w:r>
              <w:br w:type="textWrapping"/>
            </w:r>
            <w:r>
              <w:t xml:space="preserve">DIN: 11519785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19-02-2026</w:t>
      </w:r>
      <w:r>
        <w:br w:type="textWrapping"/>
      </w:r>
      <w:r>
        <w:t xml:space="preserve">Place: 46 KRISHNA, COLONEY NAYA KHEDA, Amba Bari, Jaipur, Jaipur, Rajasthan, India, 302039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DESAL WELLNESS PRIVATE LIMITED</w:t>
    </w:r>
  </w:p>
  <w:p w14:paraId="429AF203">
    <w:pPr>
      <w:jc w:val="center"/>
      <w:rPr>
        <w:color w:val="0000FF"/>
      </w:rPr>
    </w:pPr>
    <w:r>
      <w:rPr>
        <w:color w:val="0000FF"/>
      </w:rPr>
      <w:t xml:space="preserve">CIN: U20236RJ2026PTC111498    </w:t>
    </w:r>
    <w:r>
      <w:rPr>
        <w:rFonts w:hint="default"/>
        <w:color w:val="0000FF"/>
      </w:rPr>
      <w:t xml:space="preserve">PAN: AAMCD4371N</w:t>
    </w:r>
    <w:r>
      <w:rPr>
        <w:color w:val="0000FF"/>
      </w:rPr>
      <w:t xml:space="preserve">    TAN: JPRD09416B</w:t>
    </w:r>
  </w:p>
  <w:p w14:paraId="6A6DBB96">
    <w:pPr>
      <w:jc w:val="center"/>
      <w:rPr>
        <w:color w:val="0000FF"/>
      </w:rPr>
    </w:pPr>
    <w:r>
      <w:rPr>
        <w:color w:val="0000FF"/>
      </w:rPr>
      <w:t xml:space="preserve">46 KRISHNA, COLONEY NAYA KHEDA, Amba Bari, Jaipur, Jaipur, Rajasthan, India, 302039</w:t>
    </w:r>
  </w:p>
  <w:p w14:paraId="2B74DF15">
    <w:pPr>
      <w:jc w:val="center"/>
      <w:rPr>
        <w:color w:val="0000FF"/>
      </w:rPr>
    </w:pPr>
    <w:r>
      <w:rPr>
        <w:color w:val="0000FF"/>
      </w:rPr>
      <w:t xml:space="preserve">Email: desalwellness@gmail.com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