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23-11-2025</w:t>
      </w:r>
    </w:p>
    <w:p w14:paraId="141A83BB"/>
    <w:p w14:paraId="480E472D">
      <w:r>
        <w:t>To</w:t>
      </w:r>
    </w:p>
    <w:p w14:paraId="2A9882E5">
      <w:r>
        <w:t xml:space="preserve">Trupti Kunal Kapadia ,</w:t>
      </w:r>
      <w:r>
        <w:br w:type="textWrapping"/>
      </w:r>
      <w:r>
        <w:t xml:space="preserve">Membership No. 156332</w:t>
      </w:r>
      <w:r>
        <w:br w:type="textWrapping"/>
      </w:r>
      <w:r>
        <w:t xml:space="preserve">67/B/801 Tilak Nagar </w:t>
        <w:br/>
        <w:t xml:space="preserve">Chembur Mumbai 89</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Trupti Kunal Kapadia , Membership No. 156332 as the First Statutory Auditor of DMV DIGITAL NETWORK PRIVATE LIMITED (CIN: U73100GJ2025PTC169168),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DMV DIGITAL NETWORK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MITESHKUMAR VINODBHAI BAROT</w:t>
            </w:r>
            <w:r>
              <w:br w:type="textWrapping"/>
            </w:r>
            <w:r>
              <w:t xml:space="preserve">DIN: 11365010</w:t>
            </w:r>
            <w:r>
              <w:br w:type="textWrapping"/>
            </w:r>
            <w:r>
              <w:br w:type="textWrapping"/>
            </w:r>
            <w:r>
              <w:t>____________________</w:t>
            </w:r>
          </w:p>
        </w:tc>
        <w:tc>
          <w:tcPr>
            <w:tcW w:w="4968" w:type="dxa"/>
          </w:tcPr>
          <w:p w14:paraId="443377D9">
            <w:pPr>
              <w:spacing w:after="0" w:line="240" w:lineRule="auto"/>
            </w:pPr>
            <w:r>
              <w:t xml:space="preserve">MAMTABEN MITESHKUMAR BAROT</w:t>
            </w:r>
            <w:r>
              <w:br w:type="textWrapping"/>
            </w:r>
            <w:r>
              <w:t xml:space="preserve">DIN: 11365011</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B-103 DEVNANDAN DESIRE, OPP.ENG COLLEGE, NR AUDA, Kabir Chowk, Ahmedabad, Ahmadabad City, Gujarat, India, 380005</w:t>
      </w:r>
      <w:bookmarkStart w:id="0" w:name="_GoBack"/>
      <w:bookmarkEnd w:id="0"/>
    </w:p>
    <w:p w14:paraId="1CF8351E">
      <w:r>
        <w:t xml:space="preserve">Date:  23-11-2025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DMV DIGITAL NETWORK PRIVATE LIMITED</w:t>
    </w:r>
  </w:p>
  <w:p w14:paraId="5F1C972D">
    <w:pPr>
      <w:jc w:val="center"/>
      <w:rPr>
        <w:color w:val="0000FF"/>
      </w:rPr>
    </w:pPr>
    <w:r>
      <w:rPr>
        <w:color w:val="0000FF"/>
      </w:rPr>
      <w:t xml:space="preserve">CIN: U73100GJ2025PTC169168    </w:t>
    </w:r>
    <w:r>
      <w:rPr>
        <w:rFonts w:hint="default"/>
        <w:color w:val="0000FF"/>
      </w:rPr>
      <w:t xml:space="preserve">PAN: -</w:t>
    </w:r>
    <w:r>
      <w:rPr>
        <w:color w:val="0000FF"/>
      </w:rPr>
      <w:t xml:space="preserve">   TAN: -</w:t>
    </w:r>
  </w:p>
  <w:p w14:paraId="7AD09AEB">
    <w:pPr>
      <w:jc w:val="center"/>
      <w:rPr>
        <w:color w:val="0000FF"/>
      </w:rPr>
    </w:pPr>
    <w:r>
      <w:rPr>
        <w:color w:val="0000FF"/>
      </w:rPr>
      <w:t xml:space="preserve">B-103 DEVNANDAN DESIRE, OPP.ENG COLLEGE, NR AUDA, Kabir Chowk, Ahmedabad, Ahmadabad City, Gujarat, India, 380005</w:t>
    </w:r>
  </w:p>
  <w:p w14:paraId="154CFC84">
    <w:pPr>
      <w:jc w:val="center"/>
      <w:rPr>
        <w:color w:val="0000FF"/>
      </w:rPr>
    </w:pPr>
    <w:r>
      <w:rPr>
        <w:color w:val="0000FF"/>
      </w:rPr>
      <w:t xml:space="preserve">Email: miteshvb@gmail.com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