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ECONOVA GREENTECH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U20119MH2026PTC467625    </w:t>
    </w:r>
    <w:r>
      <w:rPr>
        <w:rFonts w:hint="default"/>
        <w:color w:val="0000FF"/>
        <w:highlight w:val="none"/>
      </w:rPr>
      <w:t xml:space="preserve">PAN: AAJCE4767C</w:t>
    </w:r>
    <w:bookmarkStart w:id="0" w:name="_GoBack"/>
    <w:bookmarkEnd w:id="0"/>
    <w:r>
      <w:rPr>
        <w:color w:val="0000FF"/>
        <w:highlight w:val="none"/>
      </w:rPr>
      <w:t xml:space="preserve">    TAN: MUME18428E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504, FLR-5, PLOT-3, ANURADHA, AMRUTKUMBH CHSL, Gokhale Road (Mumbai), Mumbai, Mumbai, Maharashtra, India, 400028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sv7111212@gmail.com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