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ESSENCERICH ENTERPRISES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1-00, NEAR AYYAVARIPALLI, Anantapur Collectorate, Ananthapur, Anantapur, Andhra Pradesh, India, 515001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17-02-2026, we hereby give our consent to act as the First Statutory Auditor of ESSENCERICH ENTERPRISES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