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FIONAV TECH PRIVATE LIMITED HELD ON 27 Dec 2025 AT FLAT NO 3204 32 ND FLR, ETERNIA TOWER, Mumbai, Mumbai, Mumbai, Maharashtra, India, 400080.</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Pritesh Ashok Malde (DIN: 11413331), Director, and Minaben Ashok Malde (DIN: 11413332),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Pritesh Ashok Malde (DIN: 11413331),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FIONAV TECH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Pritesh Ashok Malde</w:t>
            </w:r>
            <w:r>
              <w:br w:type="textWrapping"/>
            </w:r>
            <w:r>
              <w:t xml:space="preserve">DIN: 11413331</w:t>
            </w:r>
            <w:r>
              <w:br w:type="textWrapping"/>
            </w:r>
            <w:r>
              <w:br w:type="textWrapping"/>
            </w:r>
            <w:r>
              <w:t>____________________</w:t>
            </w:r>
          </w:p>
        </w:tc>
        <w:tc>
          <w:tcPr>
            <w:tcW w:w="4968" w:type="dxa"/>
          </w:tcPr>
          <w:p w14:paraId="587FF591">
            <w:pPr>
              <w:spacing w:after="0" w:line="240" w:lineRule="auto"/>
            </w:pPr>
            <w:r>
              <w:t xml:space="preserve">Minaben Ashok Malde</w:t>
            </w:r>
            <w:r>
              <w:br w:type="textWrapping"/>
            </w:r>
            <w:r>
              <w:t xml:space="preserve">DIN: 11413332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FLAT NO 3204 32 ND FLR, ETERNIA TOWER, Mumbai, Mumbai, Mumbai, Maharashtra, India, 400080</w:t>
      </w:r>
    </w:p>
    <w:p w14:paraId="603E26C8">
      <w:pPr>
        <w:rPr>
          <w:rFonts w:hint="default"/>
        </w:rPr>
      </w:pPr>
      <w:r>
        <w:rPr>
          <w:rFonts w:hint="default"/>
        </w:rPr>
        <w:t xml:space="preserve">Date:  27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FIONAV TECH PRIVATE LIMITED</w:t>
    </w:r>
  </w:p>
  <w:p w14:paraId="5270E5A5">
    <w:pPr>
      <w:jc w:val="center"/>
      <w:rPr>
        <w:color w:val="0000FF"/>
        <w:highlight w:val="none"/>
      </w:rPr>
    </w:pPr>
    <w:r>
      <w:rPr>
        <w:color w:val="0000FF"/>
        <w:highlight w:val="none"/>
      </w:rPr>
      <w:t xml:space="preserve">CIN: U79110MH2025PTC462180    </w:t>
    </w:r>
    <w:r>
      <w:rPr>
        <w:rFonts w:hint="default"/>
        <w:color w:val="0000FF"/>
        <w:highlight w:val="none"/>
      </w:rPr>
      <w:t xml:space="preserve">PAN: AAGCF7384M</w:t>
    </w:r>
    <w:r>
      <w:rPr>
        <w:color w:val="0000FF"/>
        <w:highlight w:val="none"/>
      </w:rPr>
      <w:t xml:space="preserve">    TAN: MUMF14361E</w:t>
    </w:r>
  </w:p>
  <w:p w14:paraId="67DEED60">
    <w:pPr>
      <w:jc w:val="center"/>
      <w:rPr>
        <w:color w:val="0000FF"/>
        <w:highlight w:val="none"/>
      </w:rPr>
    </w:pPr>
    <w:r>
      <w:rPr>
        <w:color w:val="0000FF"/>
        <w:highlight w:val="none"/>
      </w:rPr>
      <w:t xml:space="preserve">FLAT NO 3204 32 ND FLR, ETERNIA TOWER, Mumbai, Mumbai, Mumbai, Maharashtra, India, 400080</w:t>
    </w:r>
  </w:p>
  <w:p w14:paraId="768B8AEE">
    <w:pPr>
      <w:jc w:val="center"/>
      <w:rPr>
        <w:color w:val="0000FF"/>
        <w:highlight w:val="none"/>
      </w:rPr>
    </w:pPr>
    <w:r>
      <w:rPr>
        <w:color w:val="0000FF"/>
        <w:highlight w:val="none"/>
      </w:rPr>
      <w:t xml:space="preserve">Email: priteshm@curaind.com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