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FIONAV 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U79110MH2025PTC462180    </w:t>
    </w:r>
    <w:r>
      <w:rPr>
        <w:rFonts w:hint="default"/>
        <w:color w:val="0000FF"/>
        <w:highlight w:val="none"/>
      </w:rPr>
      <w:t xml:space="preserve">PAN: AAGCF7384M</w:t>
    </w:r>
    <w:bookmarkStart w:id="0" w:name="_GoBack"/>
    <w:bookmarkEnd w:id="0"/>
    <w:r>
      <w:rPr>
        <w:color w:val="0000FF"/>
        <w:highlight w:val="none"/>
      </w:rPr>
      <w:t xml:space="preserve">    TAN: MUMF14361E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3204 32 ND FLR, ETERNIA TOWER, Mumbai, Mumbai, Mumbai, Maharashtra, India, 400080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priteshmalde05@gmail.com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