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Pritesh Ashok Malde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11413331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Minaben Ashok Malde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11413332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FIONAV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U79110MH2025PTC462180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3204 32 ND FLR, ETERNIA TOWER, Mumbai, Mumbai, Mumbai, Maharashtra, India, 400080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FIONAV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U79110MH2025PTC462180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3204 32 ND FLR, ETERNIA TOWER, Mumbai, Mumbai, Mumbai, Maharashtra, India, 400080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Minaben Ashok Malde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9991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Minaben Ashok Malde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9991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