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HEALVION HEALTHCARE (OPC) PRIVATE LIMITED , having CIN: U46596UP2025OPC235450,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