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HIRE RIGHT GLOBAL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U78100KA2025OPC213264    </w:t>
    </w:r>
    <w:r>
      <w:rPr>
        <w:rFonts w:hint="default"/>
        <w:color w:val="0000FF"/>
        <w:highlight w:val="none"/>
      </w:rPr>
      <w:t xml:space="preserve">PAN: AAICH3858A</w:t>
    </w:r>
    <w:bookmarkStart w:id="0" w:name="_GoBack"/>
    <w:bookmarkEnd w:id="0"/>
    <w:r>
      <w:rPr>
        <w:color w:val="0000FF"/>
        <w:highlight w:val="none"/>
      </w:rPr>
      <w:t xml:space="preserve">    TAN: BLRH18977A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A-907, Brigade Golden Triangle, Bidrahalli, Bangalore, Bangalore South, Karnataka, India, 560049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sahilpahuja.advocate@gmail.com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