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HOBER TRIPS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U79110AS2025PTC029405    </w:t>
    </w:r>
    <w:r>
      <w:rPr>
        <w:rFonts w:hint="default"/>
        <w:color w:val="0000FF"/>
        <w:highlight w:val="none"/>
      </w:rPr>
      <w:t xml:space="preserve">PAN: AAICH3534M</w:t>
    </w:r>
    <w:bookmarkStart w:id="0" w:name="_GoBack"/>
    <w:bookmarkEnd w:id="0"/>
    <w:r>
      <w:rPr>
        <w:color w:val="0000FF"/>
        <w:highlight w:val="none"/>
      </w:rPr>
      <w:t xml:space="preserve">    TAN: SHLH02783E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ByLane 10, Nabapur, Mazgoan, Tezpur, Sonitpur, Tezpur, Assam, India, 784001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masoom@hober.in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