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INAYA TECHNI SOLUTIONS PRIVATE LIMITED (CIN: U42209TS2026PTC210666) at its meeting held on 25-02-2026,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INAYA TECHNI SOLUTIONS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MD PERWEZ ALAM</w:t>
            </w:r>
            <w:r>
              <w:br w:type="textWrapping"/>
            </w:r>
            <w:r>
              <w:t xml:space="preserve">DIN: 11521535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MARIYAM PARVEEN</w:t>
            </w:r>
            <w:r>
              <w:br w:type="textWrapping"/>
            </w:r>
            <w:r>
              <w:t xml:space="preserve">DIN: 11521536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18-397/5/F PYARADISE, COLONY SHADNAGAR, Farooqnagar, Mahabub Nagar, Farooqnagar, Telangana, India, 509216</w:t>
      </w:r>
    </w:p>
    <w:p w14:paraId="48A97497">
      <w:r>
        <w:t xml:space="preserve">Date:  25-02-2026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INAYA TECHNI SOLUTIONS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U42209TS2026PTC210666   </w:t>
    </w:r>
    <w:r>
      <w:rPr>
        <w:rFonts w:hint="default"/>
        <w:color w:val="0000FF"/>
      </w:rPr>
      <w:t xml:space="preserve">PAN: AAICI6733R</w:t>
    </w:r>
    <w:r>
      <w:rPr>
        <w:color w:val="0000FF"/>
      </w:rPr>
      <w:t xml:space="preserve">   TAN: HYDI10285C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18-397/5/F PYARADISE, COLONY SHADNAGAR, Farooqnagar, Mahabub Nagar, Farooqnagar, Telangana, India, 509216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mdperwezalam102@gmail.com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