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8084E0">
      <w:pPr>
        <w:rPr>
          <w:rFonts w:hint="default"/>
        </w:rPr>
      </w:pPr>
    </w:p>
    <w:p w14:paraId="7BECCDAE">
      <w:pPr>
        <w:ind w:firstLine="720" w:firstLineChars="0"/>
        <w:jc w:val="right"/>
        <w:rPr>
          <w:rFonts w:hint="default"/>
        </w:rPr>
      </w:pPr>
      <w:r>
        <w:rPr>
          <w:rFonts w:hint="default"/>
        </w:rPr>
        <w:t xml:space="preserve">Date: 07-03-2026</w:t>
      </w:r>
    </w:p>
    <w:p w14:paraId="1CF66BBA">
      <w:pPr>
        <w:rPr>
          <w:rFonts w:hint="default"/>
        </w:rPr>
      </w:pPr>
    </w:p>
    <w:p w14:paraId="25EF6FB5">
      <w:pPr>
        <w:jc w:val="center"/>
        <w:rPr>
          <w:rFonts w:hint="default"/>
          <w:b/>
          <w:bCs/>
        </w:rPr>
      </w:pPr>
      <w:r>
        <w:rPr>
          <w:rFonts w:hint="default"/>
          <w:b/>
          <w:bCs/>
        </w:rPr>
        <w:t>AUDITOR’S CONSENT LETTER AS FIRST AUDITOR</w:t>
      </w:r>
    </w:p>
    <w:p w14:paraId="0F5AEA51">
      <w:pPr>
        <w:rPr>
          <w:rFonts w:hint="default"/>
        </w:rPr>
      </w:pPr>
    </w:p>
    <w:p w14:paraId="6D58E3BE">
      <w:pPr>
        <w:rPr>
          <w:rFonts w:hint="default"/>
        </w:rPr>
      </w:pPr>
      <w:r>
        <w:rPr>
          <w:rFonts w:hint="default"/>
        </w:rPr>
        <w:t>To,</w:t>
      </w:r>
    </w:p>
    <w:p w14:paraId="3B75C19C">
      <w:pPr>
        <w:rPr>
          <w:rFonts w:hint="default"/>
        </w:rPr>
      </w:pPr>
      <w:r>
        <w:rPr>
          <w:rFonts w:hint="default"/>
        </w:rPr>
        <w:t>The Director</w:t>
      </w:r>
    </w:p>
    <w:p w14:paraId="40A4EFB4">
      <w:pPr>
        <w:rPr>
          <w:rFonts w:hint="default"/>
        </w:rPr>
      </w:pPr>
      <w:r>
        <w:rPr>
          <w:rFonts w:hint="default"/>
        </w:rPr>
        <w:t xml:space="preserve">INDIAN TOURLINE (OPC) PRIVATE LIMITED</w:t>
      </w:r>
    </w:p>
    <w:p w14:paraId="6D53BC88">
      <w:pPr>
        <w:rPr>
          <w:rFonts w:hint="default"/>
        </w:rPr>
      </w:pPr>
      <w:r>
        <w:rPr>
          <w:rFonts w:hint="default"/>
        </w:rPr>
        <w:t xml:space="preserve">1-109/A Mallamgunta, Thirupathi rural, Tirupati, Chittoor, Tirupati (Urban), Andhra Pradesh, India, 517501</w:t>
      </w:r>
    </w:p>
    <w:p w14:paraId="574AD5D3">
      <w:pPr>
        <w:rPr>
          <w:rFonts w:hint="default"/>
        </w:rPr>
      </w:pPr>
    </w:p>
    <w:p w14:paraId="1C17A475">
      <w:pPr>
        <w:rPr>
          <w:rFonts w:hint="default"/>
        </w:rPr>
      </w:pPr>
      <w:r>
        <w:rPr>
          <w:rFonts w:hint="default"/>
        </w:rPr>
        <w:t>Subject: Consent to act as First Auditor of the Company</w:t>
      </w:r>
    </w:p>
    <w:p w14:paraId="1970782B">
      <w:pPr>
        <w:rPr>
          <w:rFonts w:hint="default"/>
        </w:rPr>
      </w:pPr>
    </w:p>
    <w:p w14:paraId="25B9322E">
      <w:pPr>
        <w:rPr>
          <w:rFonts w:hint="default"/>
        </w:rPr>
      </w:pPr>
      <w:r>
        <w:rPr>
          <w:rFonts w:hint="default"/>
        </w:rPr>
        <w:t>Dear Sir/Madam,</w:t>
      </w:r>
    </w:p>
    <w:p w14:paraId="4D9E8A39">
      <w:pPr>
        <w:rPr>
          <w:rFonts w:hint="default"/>
        </w:rPr>
      </w:pPr>
    </w:p>
    <w:p w14:paraId="5D878583">
      <w:pPr>
        <w:rPr>
          <w:rFonts w:hint="default"/>
        </w:rPr>
      </w:pPr>
      <w:r>
        <w:rPr>
          <w:rFonts w:hint="default"/>
        </w:rPr>
        <w:t xml:space="preserve">With reference to your communication dated 07-03-2026, we hereby give our consent to act as the First Statutory Auditor of INDIAN TOURLINE (OPC) PRIVATE LIMITED pursuant to Section 139(6) of the Companies Act, 2013, and confirm that:</w:t>
      </w:r>
    </w:p>
    <w:p w14:paraId="5349D8C0">
      <w:pPr>
        <w:rPr>
          <w:rFonts w:hint="default"/>
        </w:rPr>
      </w:pPr>
    </w:p>
    <w:p w14:paraId="55C9E790">
      <w:pPr>
        <w:rPr>
          <w:rFonts w:hint="default"/>
        </w:rPr>
      </w:pPr>
      <w:r>
        <w:rPr>
          <w:rFonts w:hint="default"/>
        </w:rPr>
        <w:t>• We/ I are eligible for appointment and not disqualified under Section 141 of the Companies Act, 2013.</w:t>
      </w:r>
    </w:p>
    <w:p w14:paraId="044DA8AD">
      <w:pPr>
        <w:rPr>
          <w:rFonts w:hint="default"/>
        </w:rPr>
      </w:pPr>
      <w:r>
        <w:rPr>
          <w:rFonts w:hint="default"/>
        </w:rPr>
        <w:t>• Our appointment, if made, shall be within the limits specified under Section 141(3)(g) of the Act.</w:t>
      </w:r>
    </w:p>
    <w:p w14:paraId="639475DA">
      <w:pPr>
        <w:rPr>
          <w:rFonts w:hint="default"/>
        </w:rPr>
      </w:pPr>
      <w:r>
        <w:rPr>
          <w:rFonts w:hint="default"/>
        </w:rPr>
        <w:t>• We/ I have not been disqualified under the Chartered Accountants Act, 1949.</w:t>
      </w:r>
    </w:p>
    <w:p w14:paraId="034596B3">
      <w:pPr>
        <w:rPr>
          <w:rFonts w:hint="default"/>
        </w:rPr>
      </w:pPr>
      <w:r>
        <w:rPr>
          <w:rFonts w:hint="default"/>
        </w:rPr>
        <w:t>• The appointment will be in accordance with Rule 4 of the Companies (Audit and Auditors) Rules, 2014.</w:t>
      </w:r>
    </w:p>
    <w:p w14:paraId="0C599198">
      <w:pPr>
        <w:rPr>
          <w:rFonts w:hint="default"/>
        </w:rPr>
      </w:pPr>
      <w:r>
        <w:rPr>
          <w:rFonts w:hint="default"/>
        </w:rPr>
        <w:t>• The firm / member satisfies the criteria provided in Section 141 of the Companies Act, 2013.</w:t>
      </w:r>
    </w:p>
    <w:p w14:paraId="36499243">
      <w:pPr>
        <w:rPr>
          <w:rFonts w:hint="default"/>
        </w:rPr>
      </w:pPr>
    </w:p>
    <w:p w14:paraId="08A4728D">
      <w:pPr>
        <w:rPr>
          <w:rFonts w:hint="default"/>
        </w:rPr>
      </w:pPr>
      <w:r>
        <w:rPr>
          <w:rFonts w:hint="default"/>
        </w:rPr>
        <w:t>Yours faithfully,</w:t>
      </w:r>
    </w:p>
    <w:p w14:paraId="1C6ED4D5">
      <w:pPr>
        <w:rPr>
          <w:rFonts w:hint="default"/>
        </w:rPr>
      </w:pPr>
    </w:p>
    <w:p w14:paraId="4F4EE2E0">
      <w:pPr>
        <w:rPr>
          <w:rFonts w:hint="default"/>
        </w:rPr>
      </w:pPr>
      <w:r>
        <w:rPr>
          <w:rFonts w:hint="default"/>
        </w:rPr>
        <w:t xml:space="preserve">For Swati Garg</w:t>
      </w:r>
    </w:p>
    <w:p w14:paraId="22169FC6">
      <w:pPr>
        <w:rPr>
          <w:rFonts w:hint="default"/>
        </w:rPr>
      </w:pPr>
      <w:r>
        <w:rPr>
          <w:rFonts w:hint="default"/>
        </w:rPr>
        <w:t>Chartered Accountants</w:t>
      </w:r>
    </w:p>
    <w:p w14:paraId="49150ABF">
      <w:pPr>
        <w:rPr>
          <w:rFonts w:hint="default"/>
        </w:rPr>
      </w:pPr>
      <w:r>
        <w:rPr>
          <w:rFonts w:hint="default"/>
        </w:rPr>
        <w:t xml:space="preserve">Membership No.: 424192</w:t>
      </w:r>
    </w:p>
    <w:p w14:paraId="5E9E19D8">
      <w:pPr>
        <w:rPr>
          <w:rFonts w:hint="default"/>
        </w:rPr>
      </w:pPr>
    </w:p>
    <w:p w14:paraId="45A5B6E0">
      <w:pPr>
        <w:rPr>
          <w:rFonts w:hint="default"/>
        </w:rPr>
      </w:pPr>
      <w:r>
        <w:rPr>
          <w:rFonts w:hint="default"/>
        </w:rPr>
        <w:t>________________________</w:t>
      </w:r>
    </w:p>
    <w:p w14:paraId="7BF61EE9">
      <w:pPr>
        <w:rPr>
          <w:rFonts w:hint="default"/>
        </w:rPr>
      </w:pPr>
      <w:r>
        <w:rPr>
          <w:rFonts w:hint="default"/>
        </w:rPr>
        <w:t>(Signature)</w:t>
      </w:r>
    </w:p>
    <w:p w14:paraId="6A5A399A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50763C"/>
    <w:rsid w:val="6E507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2025-10-18T09:53:00Z</dcterms:created>
  <dc:creator>Virtual Finance Service</dc:creator>
  <cp:lastModifiedBy>Virtual Finance Service</cp:lastModifiedBy>
  <dcterms:modified xsi:type="dcterms:W3CDTF">2025-10-18T09:54:06Z</dcterms:modified>
  <cp:revision>1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3D95A015769046829FFF5E7EC66F5916_11</vt:lpwstr>
  </property>
</Properties>
</file>