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07-04-2026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INFOVICT DIGITAL PRIVATE LIMITED (CIN: U63120AP2026PTC124989),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INFOVICT DIGITAL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Joshna Namburu</w:t>
            </w:r>
            <w:r>
              <w:br w:type="textWrapping"/>
            </w:r>
            <w:r>
              <w:t xml:space="preserve">DIN: 10496532</w:t>
            </w:r>
            <w:r>
              <w:br w:type="textWrapping"/>
            </w:r>
            <w:r>
              <w:br w:type="textWrapping"/>
            </w:r>
            <w:r>
              <w:t>____________________</w:t>
            </w:r>
          </w:p>
        </w:tc>
        <w:tc>
          <w:tcPr>
            <w:tcW w:w="4968" w:type="dxa"/>
          </w:tcPr>
          <w:p w14:paraId="443377D9">
            <w:pPr>
              <w:spacing w:after="0" w:line="240" w:lineRule="auto"/>
            </w:pPr>
            <w:r>
              <w:t xml:space="preserve">Harish Namburu</w:t>
            </w:r>
            <w:r>
              <w:br w:type="textWrapping"/>
            </w:r>
            <w:r>
              <w:t xml:space="preserve">DIN: 10496533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103, 174, Ysr Colony Rd, Thotapalem Balaji Nagar, Thotapalem, Vizianagaram, Vizianagaram, Andhra Pradesh, India, 535003</w:t>
      </w:r>
    </w:p>
    <w:p w14:paraId="1CF8351E">
      <w:r>
        <w:t xml:space="preserve">Date:  07-04-2026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INFOVICT DIGITAL PRIVATE LIMITED</w:t>
    </w:r>
  </w:p>
  <w:p w14:paraId="5F1C972D">
    <w:pPr>
      <w:jc w:val="center"/>
      <w:rPr>
        <w:color w:val="0000FF"/>
      </w:rPr>
    </w:pPr>
    <w:r>
      <w:rPr>
        <w:color w:val="0000FF"/>
      </w:rPr>
      <w:t xml:space="preserve">CIN: U63120AP2026PTC124989    </w:t>
    </w:r>
    <w:r>
      <w:rPr>
        <w:rFonts w:hint="default"/>
        <w:color w:val="0000FF"/>
      </w:rPr>
      <w:t xml:space="preserve">PAN: AAICI7933F</w:t>
    </w:r>
    <w:r>
      <w:rPr>
        <w:color w:val="0000FF"/>
      </w:rPr>
      <w:t xml:space="preserve">   TAN: HYDI10482D</w:t>
    </w:r>
  </w:p>
  <w:p w14:paraId="7AD09AEB">
    <w:pPr>
      <w:jc w:val="center"/>
      <w:rPr>
        <w:color w:val="0000FF"/>
      </w:rPr>
    </w:pPr>
    <w:r>
      <w:rPr>
        <w:color w:val="0000FF"/>
      </w:rPr>
      <w:t xml:space="preserve">103, 174, Ysr Colony Rd, Thotapalem Balaji Nagar, Thotapalem, Vizianagaram, Vizianagaram, Andhra Pradesh, India, 535003</w:t>
    </w:r>
  </w:p>
  <w:p w14:paraId="154CFC84">
    <w:pPr>
      <w:jc w:val="center"/>
      <w:rPr>
        <w:color w:val="0000FF"/>
      </w:rPr>
    </w:pPr>
    <w:r>
      <w:rPr>
        <w:color w:val="0000FF"/>
      </w:rPr>
      <w:t xml:space="preserve">Email: infovictdigital@gmail.com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