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INGREDIENTSX NEXUS PRIVATE LIMITED (CIN: U46909MH2025PTC461170) at its meeting held on 12-12-2025,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INGREDIENTSX NEXUS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Pranay Kumar Manohar Sortey</w:t>
            </w:r>
            <w:r>
              <w:br w:type="textWrapping"/>
            </w:r>
            <w:r>
              <w:t xml:space="preserve">DIN: 09655127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Rajesh Kumar Ghosh</w:t>
            </w:r>
            <w:r>
              <w:br w:type="textWrapping"/>
            </w:r>
            <w:r>
              <w:t xml:space="preserve">DIN: 11390566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Ashok Kumar Kandpal</w:t>
            </w:r>
            <w:r>
              <w:br w:type="textWrapping"/>
            </w:r>
            <w:r>
              <w:t xml:space="preserve">DIN: 11390567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BLDG NO.8 PRABHAT, FLAT NO.A 504 GAWAND BAUG, Jekegram, Thane, Thane, Maharashtra, India, 400606</w:t>
      </w:r>
    </w:p>
    <w:p w14:paraId="48A97497">
      <w:r>
        <w:t xml:space="preserve">Date:  12-12-2025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INGREDIENTSX NEXUS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U46909MH2025PTC461170   </w:t>
    </w:r>
    <w:r>
      <w:rPr>
        <w:rFonts w:hint="default"/>
        <w:color w:val="0000FF"/>
      </w:rPr>
      <w:t xml:space="preserve">PAN: AAICI5254P</w:t>
    </w:r>
    <w:r>
      <w:rPr>
        <w:color w:val="0000FF"/>
      </w:rPr>
      <w:t xml:space="preserve">   TAN: PNEI14149C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BLDG NO.8 PRABHAT, FLAT NO.A 504 GAWAND BAUG, Jekegram, Thane, Thane, Maharashtra, India, 400606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-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