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ISHTA SAKHI ENTREPRENEUR PRIVATE LIMITED , having CIN: U78200AP2025PTC123110,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