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JETVAU AEROSPACE PRIVATE LIMITED , having CIN: U30304MP2026PTC081255,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