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KIRTIVISHVA INFRATECH PRIVATE LIMITED , having CIN: U41001MH2025PTC459650,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