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21-11-2025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KUBERTENSE TECHNOLOGIES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E-1004 MARVEL SOHAM, PLOT 147 SECT 2 ULWA, Ulwa, Raigarh(MH), Panvel, Maharashtra, India, 410206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21-11-2025, we hereby give our consent to act as the First Statutory Auditor of KUBERTENSE TECHNOLOGIES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