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LIMINALLY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U73100MH2026OPC469831    </w:t>
    </w:r>
    <w:r>
      <w:rPr>
        <w:rFonts w:hint="default"/>
        <w:color w:val="0000FF"/>
        <w:highlight w:val="none"/>
      </w:rPr>
      <w:t xml:space="preserve">PAN: AAGCL8107L</w:t>
    </w:r>
    <w:bookmarkStart w:id="0" w:name="_GoBack"/>
    <w:bookmarkEnd w:id="0"/>
    <w:r>
      <w:rPr>
        <w:color w:val="0000FF"/>
        <w:highlight w:val="none"/>
      </w:rPr>
      <w:t xml:space="preserve">    TAN: MUML16341D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B/701, Panchsheel Garden, Mahavir Nagar, Kandivali West, Mumbai, Kandivali West, Maharashtra, India, 400067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sidparekh007@gmail.com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