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15-04-2026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LIMINALLY (OPC) PRIVATE LIMITED (CIN: U73100MH2026OPC469831) at its meeting held on 15-04-2026,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LIMINALLY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/>
            </w:r>
            <w:r>
              <w:br w:type="textWrapping"/>
            </w:r>
            <w:r>
              <w:t xml:space="preserve">DIN: 11632362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/>
            </w:r>
            <w:r>
              <w:br w:type="textWrapping"/>
            </w:r>
            <w:r>
              <w:t xml:space="preserve">DIN: 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B/701, Panchsheel Garden, Mahavir Nagar, Kandivali West, Mumbai, Kandivali West, Maharashtra, India, 400067</w:t>
      </w:r>
    </w:p>
    <w:p w14:paraId="48A97497">
      <w:r>
        <w:t xml:space="preserve">Date:  15-04-2026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LIMINALLY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U73100MH2026OPC469831   </w:t>
    </w:r>
    <w:r>
      <w:rPr>
        <w:rFonts w:hint="default"/>
        <w:color w:val="0000FF"/>
      </w:rPr>
      <w:t xml:space="preserve">PAN: AAGCL8107L</w:t>
    </w:r>
    <w:r>
      <w:rPr>
        <w:color w:val="0000FF"/>
      </w:rPr>
      <w:t xml:space="preserve">   TAN: MUML16341D</w:t>
    </w:r>
  </w:p>
  <w:p w14:paraId="3F6DE136">
    <w:pPr>
      <w:jc w:val="center"/>
      <w:rPr>
        <w:color w:val="0000FF"/>
      </w:rPr>
    </w:pPr>
    <w:r>
      <w:rPr>
        <w:color w:val="0000FF"/>
      </w:rPr>
      <w:t xml:space="preserve">B/701, Panchsheel Garden, Mahavir Nagar, Kandivali West, Mumbai, Kandivali West, Maharashtra, India, 400067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sidparekh007@gmail.com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