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LUCIDLUME PRIVATE LIMITED (CIN: U73100KA2025PTC212155) at its meeting held on 24-12-2025,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LUCIDLUME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SREERAJ SATHYARAJ SREEJA</w:t>
            </w:r>
            <w:r>
              <w:br w:type="textWrapping"/>
            </w:r>
            <w:r>
              <w:t xml:space="preserve">DIN: 11421330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RAJ NAVEEN</w:t>
            </w:r>
            <w:r>
              <w:br w:type="textWrapping"/>
            </w:r>
            <w:r>
              <w:t xml:space="preserve">DIN: 11421331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 648/A, (Bangalore), Bangalore, Bangalore North, Karnataka, India, 4TH FLOOR, BINNAMANGALA, 1ST STAGE, Indiranagar</w:t>
      </w:r>
    </w:p>
    <w:p w14:paraId="48A97497">
      <w:r>
        <w:t xml:space="preserve">Date:  24-12-2025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LUCIDLUME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U73100KA2025PTC212155   </w:t>
    </w:r>
    <w:r>
      <w:rPr>
        <w:rFonts w:hint="default"/>
        <w:color w:val="0000FF"/>
      </w:rPr>
      <w:t xml:space="preserve">PAN: AAGCL6133Q</w:t>
    </w:r>
    <w:r>
      <w:rPr>
        <w:color w:val="0000FF"/>
      </w:rPr>
      <w:t xml:space="preserve">   TAN: BLRL12591F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 648/A, (Bangalore), Bangalore, Bangalore North, Karnataka, India, 4TH FLOOR, BINNAMANGALA, 1ST STAGE, Indiranagar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sreerajssofficial@gmail.com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