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SHRADDHA OMKAR CHACHAD</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11345581</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Chachad Amol Muke</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11345582</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MAHAUDYAMI SKILLS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U17099MH2025PLC459253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2 FLR-GRD ANMOL APRT, SAKHARAM KEER MARG MAHIM, Mahim, Mumbai, Mumbai, Maharashtra, India, 400016</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MAHAUDYAMI SKILLS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U17099MH2025PLC459253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2 FLR-GRD ANMOL APRT, SAKHARAM KEER MARG MAHIM, Mahim, Mumbai, Mumbai, Maharashtra, India, 400016</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5</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5</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5</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BHUSHAN PRAKASHRAO SONAWANE</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200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19401 To 19600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5</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5</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5</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BHUSHAN PRAKASHRAO SONAWANE</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200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19401 To 19600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