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05-01-2026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MATR PREM PRIVATE LIMITED (CIN: U01110UP2025PTC237849) at its meeting held on 05-01-2026,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MATR PREM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ROBIN SINGH</w:t>
            </w:r>
            <w:r>
              <w:br w:type="textWrapping"/>
            </w:r>
            <w:r>
              <w:t xml:space="preserve">DIN: 11415183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Pooja</w:t>
            </w:r>
            <w:r>
              <w:br w:type="textWrapping"/>
            </w:r>
            <w:r>
              <w:t xml:space="preserve">DIN: 11415184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90 Vill Alipur Khurd, Baghra, Meerut, Baghra (Muzaffarnagar), Muzaffarnagar, Muzaffarnagar, Uttar Pradesh, India, 251306</w:t>
      </w:r>
    </w:p>
    <w:p w14:paraId="48A97497">
      <w:r>
        <w:t xml:space="preserve">Date:  05-01-2026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MATR PREM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U01110UP2025PTC237849   </w:t>
    </w:r>
    <w:r>
      <w:rPr>
        <w:rFonts w:hint="default"/>
        <w:color w:val="0000FF"/>
      </w:rPr>
      <w:t xml:space="preserve">PAN: AAUCM1738N</w:t>
    </w:r>
    <w:r>
      <w:rPr>
        <w:color w:val="0000FF"/>
      </w:rPr>
      <w:t xml:space="preserve">   TAN: MRTM17811D</w:t>
    </w:r>
  </w:p>
  <w:p w14:paraId="3F6DE136">
    <w:pPr>
      <w:jc w:val="center"/>
      <w:rPr>
        <w:color w:val="0000FF"/>
      </w:rPr>
    </w:pPr>
    <w:r>
      <w:rPr>
        <w:color w:val="0000FF"/>
      </w:rPr>
      <w:t xml:space="preserve">90 Vill Alipur Khurd, Baghra, Meerut, Baghra (Muzaffarnagar), Muzaffarnagar, Muzaffarnagar, Uttar Pradesh, India, 251306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matrpremofficial@gmail.com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