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MERIDIAN EDIBLE OILS PRIVATE LIMITED</w:t>
      </w:r>
      <w:r>
        <w:rPr>
          <w:rFonts w:ascii="Times New Roman" w:hAnsi="Times New Roman" w:cs="Times New Roman"/>
          <w:sz w:val="24"/>
          <w:szCs w:val="24"/>
        </w:rPr>
        <w:t xml:space="preserve">, </w:t>
      </w:r>
      <w:r>
        <w:rPr>
          <w:rFonts w:hint="default"/>
          <w:color w:val="auto"/>
          <w:sz w:val="22"/>
          <w:szCs w:val="22"/>
        </w:rPr>
        <w:t xml:space="preserve">CIN: U10402MH2025PTC463707</w:t>
      </w:r>
      <w:r>
        <w:rPr>
          <w:rFonts w:ascii="Times New Roman" w:hAnsi="Times New Roman" w:cs="Times New Roman"/>
          <w:sz w:val="24"/>
          <w:szCs w:val="24"/>
        </w:rPr>
        <w:t xml:space="preserve">, HELD AT ITS REGISTERED OFFICE AT </w:t>
      </w:r>
      <w:r>
        <w:rPr>
          <w:rFonts w:hint="default"/>
          <w:color w:val="auto"/>
          <w:sz w:val="22"/>
          <w:szCs w:val="22"/>
        </w:rPr>
        <w:t xml:space="preserve">Shp-5, B-1, MMRDA Complex, Wadala truck terminal, Antop Hill, Mumbai, Mumbai, Maharashtra, India, 400037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Krishna Singh,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MERIDIAN EDIBLE OILS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Krishna Singh</w:t>
            </w:r>
            <w:r>
              <w:br w:type="textWrapping"/>
            </w:r>
            <w:r>
              <w:t xml:space="preserve">DIN: 07062098</w:t>
            </w:r>
            <w:r>
              <w:br w:type="textWrapping"/>
            </w:r>
            <w:r>
              <w:br w:type="textWrapping"/>
            </w:r>
            <w:r>
              <w:t>____________________</w:t>
            </w:r>
          </w:p>
        </w:tc>
        <w:tc>
          <w:tcPr>
            <w:tcW w:w="4418" w:type="dxa"/>
          </w:tcPr>
          <w:p w14:paraId="7FA2CD90">
            <w:pPr>
              <w:spacing w:after="0" w:line="240" w:lineRule="auto"/>
            </w:pPr>
            <w:r>
              <w:t xml:space="preserve">Agni Pratap Singh</w:t>
            </w:r>
            <w:r>
              <w:br w:type="textWrapping"/>
            </w:r>
            <w:r>
              <w:t xml:space="preserve">DIN: 07062226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22-01-2026</w:t>
      </w:r>
      <w:r>
        <w:br w:type="textWrapping"/>
      </w:r>
      <w:r>
        <w:t xml:space="preserve">Place: Shp-5, B-1, MMRDA Complex, Wadala truck terminal, Antop Hill, Mumbai, Mumbai, Maharashtra, India, 400037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MERIDIAN EDIBLE OILS PRIVATE LIMITED</w:t>
    </w:r>
  </w:p>
  <w:p w14:paraId="429AF203">
    <w:pPr>
      <w:jc w:val="center"/>
      <w:rPr>
        <w:color w:val="0000FF"/>
      </w:rPr>
    </w:pPr>
    <w:r>
      <w:rPr>
        <w:color w:val="0000FF"/>
      </w:rPr>
      <w:t xml:space="preserve">CIN: U10402MH2025PTC463707    </w:t>
    </w:r>
    <w:r>
      <w:rPr>
        <w:rFonts w:hint="default"/>
        <w:color w:val="0000FF"/>
      </w:rPr>
      <w:t xml:space="preserve">PAN: AAUCM2551M</w:t>
    </w:r>
    <w:r>
      <w:rPr>
        <w:color w:val="0000FF"/>
      </w:rPr>
      <w:t xml:space="preserve">    TAN: MUMM73448E</w:t>
    </w:r>
  </w:p>
  <w:p w14:paraId="6A6DBB96">
    <w:pPr>
      <w:jc w:val="center"/>
      <w:rPr>
        <w:color w:val="0000FF"/>
      </w:rPr>
    </w:pPr>
    <w:r>
      <w:rPr>
        <w:color w:val="0000FF"/>
      </w:rPr>
      <w:t xml:space="preserve">Shp-5, B-1, MMRDA Complex, Wadala truck terminal, Antop Hill, Mumbai, Mumbai, Maharashtra, India, 400037</w:t>
    </w:r>
  </w:p>
  <w:p w14:paraId="2B74DF15">
    <w:pPr>
      <w:jc w:val="center"/>
      <w:rPr>
        <w:color w:val="0000FF"/>
      </w:rPr>
    </w:pPr>
    <w:r>
      <w:rPr>
        <w:color w:val="0000FF"/>
      </w:rPr>
      <w:t xml:space="preserve">Email: meridianedibleoils@gmail.com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