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30-04-2026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PANDITJEE &amp; BOHREJEE PRIVATE LIMITED (CIN: U56102UP2025PTC239457) at its meeting held on 30-04-2026,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PANDITJEE &amp; BOHREJEE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Raghavendra Dixit</w:t>
            </w:r>
            <w:r>
              <w:br w:type="textWrapping"/>
            </w:r>
            <w:r>
              <w:t xml:space="preserve">DIN: 10496452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Digamber Singh</w:t>
            </w:r>
            <w:r>
              <w:br w:type="textWrapping"/>
            </w:r>
            <w:r>
              <w:t xml:space="preserve">DIN: 11445972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Karan Pal, Goverdhan Chorah, Chhata (Mathura), Mathura, Chhata, Uttar Pradesh, India, 281401</w:t>
      </w:r>
    </w:p>
    <w:p w14:paraId="48A97497">
      <w:r>
        <w:t xml:space="preserve">Date:  30-04-2026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PANDITJEE &amp; BOHREJEE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U56102UP2025PTC239457   </w:t>
    </w:r>
    <w:r>
      <w:rPr>
        <w:rFonts w:hint="default"/>
        <w:color w:val="0000FF"/>
      </w:rPr>
      <w:t xml:space="preserve">PAN: ABTCS4511P</w:t>
    </w:r>
    <w:r>
      <w:rPr>
        <w:color w:val="0000FF"/>
      </w:rPr>
      <w:t xml:space="preserve">   TAN: RTKS55204C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Karan Pal, Goverdhan Chorah, Chhata (Mathura), Mathura, Chhata, Uttar Pradesh, India, 281401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pjbj2024@gmail.com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