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02-01-2026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PGKM SOLAR ENERGY PRIVATE LIMITED (CIN: U35105RJ2025PTC108451) at its meeting held on 02-01-2026,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PGKM SOLAR ENERGY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Gurjeet Kaur Oberoi</w:t>
            </w:r>
            <w:r>
              <w:br w:type="textWrapping"/>
            </w:r>
            <w:r>
              <w:t xml:space="preserve">DIN: 11368742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Pritpal Singh Oberoi</w:t>
            </w:r>
            <w:r>
              <w:br w:type="textWrapping"/>
            </w:r>
            <w:r>
              <w:t xml:space="preserve">DIN: 11368743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HARPREET SINGH OBEROI</w:t>
            </w:r>
            <w:r>
              <w:br w:type="textWrapping"/>
            </w:r>
            <w:r>
              <w:t xml:space="preserve">DIN: 11368744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/>
            </w:r>
            <w:r>
              <w:br w:type="textWrapping"/>
            </w:r>
            <w:r>
              <w:t xml:space="preserve">DIN: 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C44 MOHAN NAGAR GARSHISAR, ROAD GANGASHAHAR, Bikaner, Bikaner, Bikaner, Rajasthan, India, 334001</w:t>
      </w:r>
    </w:p>
    <w:p w14:paraId="48A97497">
      <w:r>
        <w:t xml:space="preserve">Date:  02-01-2026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PGKM SOLAR ENERGY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U35105RJ2025PTC108451   </w:t>
    </w:r>
    <w:r>
      <w:rPr>
        <w:rFonts w:hint="default"/>
        <w:color w:val="0000FF"/>
      </w:rPr>
      <w:t xml:space="preserve">PAN: AAQCP3351C</w:t>
    </w:r>
    <w:r>
      <w:rPr>
        <w:color w:val="0000FF"/>
      </w:rPr>
      <w:t xml:space="preserve">   TAN: JDHP12700C</w:t>
    </w:r>
  </w:p>
  <w:p w14:paraId="3F6DE136">
    <w:pPr>
      <w:jc w:val="center"/>
      <w:rPr>
        <w:color w:val="0000FF"/>
      </w:rPr>
    </w:pPr>
    <w:r>
      <w:rPr>
        <w:color w:val="0000FF"/>
      </w:rPr>
      <w:t xml:space="preserve">C44 MOHAN NAGAR GARSHISAR, ROAD GANGASHAHAR, Bikaner, Bikaner, Bikaner, Rajasthan, India, 334001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pgkm.solar@gmail.com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