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DILIP SHIVAJIRAO PATIL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11382330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CHETAN DILIP PATIL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11399922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POLYSTRON FILAMENTS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U13942DD2025PTC010095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PLOT NO.55/2, RINGANWADA, Daman, Daman, Daman, Daman and Diu, India, 396210</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POLYSTRON FILAMENTS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U13942DD2025PTC010095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PLOT NO.55/2, RINGANWADA, Daman, Daman, Daman, Daman and Diu, India, 396210</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4</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4</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4</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HARSHAL DILIP PATIL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1701 To 2000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4</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4</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4</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HARSHAL DILIP PATIL</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300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1701 To 2000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