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PUFFERFLY PRIVATE LIMITED</w:t>
      </w:r>
      <w:r>
        <w:rPr>
          <w:rFonts w:ascii="Times New Roman" w:hAnsi="Times New Roman" w:cs="Times New Roman"/>
          <w:sz w:val="24"/>
          <w:szCs w:val="24"/>
        </w:rPr>
        <w:t xml:space="preserve">, </w:t>
      </w:r>
      <w:r>
        <w:rPr>
          <w:rFonts w:hint="default"/>
          <w:color w:val="auto"/>
          <w:sz w:val="22"/>
          <w:szCs w:val="22"/>
        </w:rPr>
        <w:t xml:space="preserve">CIN: U10799CH2026PTC046869</w:t>
      </w:r>
      <w:r>
        <w:rPr>
          <w:rFonts w:ascii="Times New Roman" w:hAnsi="Times New Roman" w:cs="Times New Roman"/>
          <w:sz w:val="24"/>
          <w:szCs w:val="24"/>
        </w:rPr>
        <w:t xml:space="preserve">, HELD AT ITS REGISTERED OFFICE AT </w:t>
      </w:r>
      <w:r>
        <w:rPr>
          <w:rFonts w:hint="default"/>
          <w:color w:val="auto"/>
          <w:sz w:val="22"/>
          <w:szCs w:val="22"/>
        </w:rPr>
        <w:t xml:space="preserve">House no 733, Sector 25 D, Sector 14 (Chandigarh), Chandigarh, Chandigarh, Chandigarh, India, 160014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Shivam,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PUFFERFLY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Shivani</w:t>
            </w:r>
            <w:r>
              <w:br w:type="textWrapping"/>
            </w:r>
            <w:r>
              <w:t xml:space="preserve">DIN: 11631238</w:t>
            </w:r>
            <w:r>
              <w:br w:type="textWrapping"/>
            </w:r>
            <w:r>
              <w:br w:type="textWrapping"/>
            </w:r>
            <w:r>
              <w:t>____________________</w:t>
            </w:r>
          </w:p>
        </w:tc>
        <w:tc>
          <w:tcPr>
            <w:tcW w:w="4418" w:type="dxa"/>
          </w:tcPr>
          <w:p w14:paraId="7FA2CD90">
            <w:pPr>
              <w:spacing w:after="0" w:line="240" w:lineRule="auto"/>
            </w:pPr>
            <w:r>
              <w:t xml:space="preserve">Shivam</w:t>
            </w:r>
            <w:r>
              <w:br w:type="textWrapping"/>
            </w:r>
            <w:r>
              <w:t xml:space="preserve">DIN: 11631239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23-04-2026</w:t>
      </w:r>
      <w:r>
        <w:br w:type="textWrapping"/>
      </w:r>
      <w:r>
        <w:t xml:space="preserve">Place: House no 733, Sector 25 D, Sector 14 (Chandigarh), Chandigarh, Chandigarh, Chandigarh, India, 160014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PUFFERFLY PRIVATE LIMITED</w:t>
    </w:r>
  </w:p>
  <w:p w14:paraId="429AF203">
    <w:pPr>
      <w:jc w:val="center"/>
      <w:rPr>
        <w:color w:val="0000FF"/>
      </w:rPr>
    </w:pPr>
    <w:r>
      <w:rPr>
        <w:color w:val="0000FF"/>
      </w:rPr>
      <w:t xml:space="preserve">CIN: U10799CH2026PTC046869    </w:t>
    </w:r>
    <w:r>
      <w:rPr>
        <w:rFonts w:hint="default"/>
        <w:color w:val="0000FF"/>
      </w:rPr>
      <w:t xml:space="preserve">PAN: AAQCP8835P</w:t>
    </w:r>
    <w:r>
      <w:rPr>
        <w:color w:val="0000FF"/>
      </w:rPr>
      <w:t xml:space="preserve">    TAN: PTLP20701C</w:t>
    </w:r>
  </w:p>
  <w:p w14:paraId="6A6DBB96">
    <w:pPr>
      <w:jc w:val="center"/>
      <w:rPr>
        <w:color w:val="0000FF"/>
      </w:rPr>
    </w:pPr>
    <w:r>
      <w:rPr>
        <w:color w:val="0000FF"/>
      </w:rPr>
      <w:t xml:space="preserve">House no 733, Sector 25 D, Sector 14 (Chandigarh), Chandigarh, Chandigarh, Chandigarh, India, 160014</w:t>
    </w:r>
  </w:p>
  <w:p w14:paraId="2B74DF15">
    <w:pPr>
      <w:jc w:val="center"/>
      <w:rPr>
        <w:color w:val="0000FF"/>
      </w:rPr>
    </w:pPr>
    <w:r>
      <w:rPr>
        <w:color w:val="0000FF"/>
      </w:rPr>
      <w:t xml:space="preserve">Email: pufferflysnacks@gmail.com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