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QZVAX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U43210UP2026PTC245301    </w:t>
    </w:r>
    <w:r>
      <w:rPr>
        <w:rFonts w:hint="default"/>
        <w:color w:val="0000FF"/>
        <w:highlight w:val="none"/>
      </w:rPr>
      <w:t xml:space="preserve">PAN: AABCQ2407K</w:t>
    </w:r>
    <w:bookmarkStart w:id="0" w:name="_GoBack"/>
    <w:bookmarkEnd w:id="0"/>
    <w:r>
      <w:rPr>
        <w:color w:val="0000FF"/>
        <w:highlight w:val="none"/>
      </w:rPr>
      <w:t xml:space="preserve">    TAN: LKNQ05344D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2240 DUGHRA JUGGAUR, LALLI KA PURWA, Juggaur, Lucknow, Lucknow, Uttar Pradesh, India, 226028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edu.teachashu@gmail.com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