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15-03-2026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RAJADHARUN INTERNATIONAL PRIVATE LIMITED (CIN: U46909TN2026PTC190615),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RAJADHARUN INTERNATIONAL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BOOMIRAJA RAJADHARUN</w:t>
            </w:r>
            <w:r>
              <w:br w:type="textWrapping"/>
            </w:r>
            <w:r>
              <w:t xml:space="preserve">DIN: 11597477</w:t>
            </w:r>
            <w:r>
              <w:br w:type="textWrapping"/>
            </w:r>
            <w:r>
              <w:br w:type="textWrapping"/>
            </w:r>
            <w:r>
              <w:t>____________________</w:t>
            </w:r>
          </w:p>
        </w:tc>
        <w:tc>
          <w:tcPr>
            <w:tcW w:w="4968" w:type="dxa"/>
          </w:tcPr>
          <w:p w14:paraId="443377D9">
            <w:pPr>
              <w:spacing w:after="0" w:line="240" w:lineRule="auto"/>
            </w:pPr>
            <w:r>
              <w:t xml:space="preserve">BOOMIRAJA INDIRA</w:t>
            </w:r>
            <w:r>
              <w:br w:type="textWrapping"/>
            </w:r>
            <w:r>
              <w:t xml:space="preserve">DIN: 11597478</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OFFICE 1, 18TH FLOOR, TIDEL PARK, SF NO 380/1, Pattabiram, Tiruvallur, Poonamallee, Tamil Nadu, India, 600072</w:t>
      </w:r>
      <w:bookmarkStart w:id="0" w:name="_GoBack"/>
      <w:bookmarkEnd w:id="0"/>
    </w:p>
    <w:p w14:paraId="1CF8351E">
      <w:r>
        <w:t xml:space="preserve">Date:  15-03-2026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RAJADHARUN INTERNATIONAL PRIVATE LIMITED</w:t>
    </w:r>
  </w:p>
  <w:p w14:paraId="5F1C972D">
    <w:pPr>
      <w:jc w:val="center"/>
      <w:rPr>
        <w:color w:val="0000FF"/>
      </w:rPr>
    </w:pPr>
    <w:r>
      <w:rPr>
        <w:color w:val="0000FF"/>
      </w:rPr>
      <w:t xml:space="preserve">CIN: U46909TN2026PTC190615    </w:t>
    </w:r>
    <w:r>
      <w:rPr>
        <w:rFonts w:hint="default"/>
        <w:color w:val="0000FF"/>
      </w:rPr>
      <w:t xml:space="preserve">PAN: AAPCR6413A</w:t>
    </w:r>
    <w:r>
      <w:rPr>
        <w:color w:val="0000FF"/>
      </w:rPr>
      <w:t xml:space="preserve">   TAN: CHER29673A</w:t>
    </w:r>
  </w:p>
  <w:p w14:paraId="7AD09AEB">
    <w:pPr>
      <w:jc w:val="center"/>
      <w:rPr>
        <w:color w:val="0000FF"/>
      </w:rPr>
    </w:pPr>
    <w:r>
      <w:rPr>
        <w:color w:val="0000FF"/>
      </w:rPr>
      <w:t xml:space="preserve">OFFICE 1, 18TH FLOOR, TIDEL PARK, SF NO 380/1, Pattabiram, Tiruvallur, Poonamallee, Tamil Nadu, India, 600072</w:t>
    </w:r>
  </w:p>
  <w:p w14:paraId="154CFC84">
    <w:pPr>
      <w:jc w:val="center"/>
      <w:rPr>
        <w:color w:val="0000FF"/>
      </w:rPr>
    </w:pPr>
    <w:r>
      <w:rPr>
        <w:color w:val="0000FF"/>
      </w:rPr>
      <w:t xml:space="preserve">Email: dharunraja1@gmail.com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