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RAMSONIQ INDUSTRIES PRIVATE LIMITED HELD ON 17 Dec 2025 AT 241, FLOOR-GRD, 233/235, ABUBAKAR, BAGICHA COMPOUND, Dharavi Road, Mumbai, Mumbai, Maharashtra, India, 400017.</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MAHESH APPASAHEB SONAWANE (DIN: 11366843), Director, and RATNADEEP RAOSAHEB ATHAWLE (DIN: 11366844),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MAHESH APPASAHEB SONAWANE (DIN: 11366843),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RAMSONIQ INDUSTRIES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MAHESH APPASAHEB SONAWANE</w:t>
            </w:r>
            <w:r>
              <w:br w:type="textWrapping"/>
            </w:r>
            <w:r>
              <w:t xml:space="preserve">DIN: 11366843</w:t>
            </w:r>
            <w:r>
              <w:br w:type="textWrapping"/>
            </w:r>
            <w:r>
              <w:br w:type="textWrapping"/>
            </w:r>
            <w:r>
              <w:t>____________________</w:t>
            </w:r>
          </w:p>
        </w:tc>
        <w:tc>
          <w:tcPr>
            <w:tcW w:w="4968" w:type="dxa"/>
          </w:tcPr>
          <w:p w14:paraId="587FF591">
            <w:pPr>
              <w:spacing w:after="0" w:line="240" w:lineRule="auto"/>
            </w:pPr>
            <w:r>
              <w:t xml:space="preserve">RATNADEEP RAOSAHEB ATHAWLE</w:t>
            </w:r>
            <w:r>
              <w:br w:type="textWrapping"/>
            </w:r>
            <w:r>
              <w:t xml:space="preserve">DIN: 11366844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241, FLOOR-GRD, 233/235, ABUBAKAR, BAGICHA COMPOUND, Dharavi Road, Mumbai, Mumbai, Maharashtra, India, 400017</w:t>
      </w:r>
    </w:p>
    <w:p w14:paraId="603E26C8">
      <w:pPr>
        <w:rPr>
          <w:rFonts w:hint="default"/>
        </w:rPr>
      </w:pPr>
      <w:r>
        <w:rPr>
          <w:rFonts w:hint="default"/>
        </w:rPr>
        <w:t xml:space="preserve">Date:  17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RAMSONIQ INDUSTRIES PRIVATE LIMITED</w:t>
    </w:r>
  </w:p>
  <w:p w14:paraId="5270E5A5">
    <w:pPr>
      <w:jc w:val="center"/>
      <w:rPr>
        <w:color w:val="0000FF"/>
        <w:highlight w:val="none"/>
      </w:rPr>
    </w:pPr>
    <w:r>
      <w:rPr>
        <w:color w:val="0000FF"/>
        <w:highlight w:val="none"/>
      </w:rPr>
      <w:t xml:space="preserve">CIN: U32902MH2025PTC460188    </w:t>
    </w:r>
    <w:r>
      <w:rPr>
        <w:rFonts w:hint="default"/>
        <w:color w:val="0000FF"/>
        <w:highlight w:val="none"/>
      </w:rPr>
      <w:t xml:space="preserve">PAN: AAPCR1837G</w:t>
    </w:r>
    <w:r>
      <w:rPr>
        <w:color w:val="0000FF"/>
        <w:highlight w:val="none"/>
      </w:rPr>
      <w:t xml:space="preserve">    TAN: MUMR54714C</w:t>
    </w:r>
  </w:p>
  <w:p w14:paraId="67DEED60">
    <w:pPr>
      <w:jc w:val="center"/>
      <w:rPr>
        <w:color w:val="0000FF"/>
        <w:highlight w:val="none"/>
      </w:rPr>
    </w:pPr>
    <w:r>
      <w:rPr>
        <w:color w:val="0000FF"/>
        <w:highlight w:val="none"/>
      </w:rPr>
      <w:t xml:space="preserve">241, FLOOR-GRD, 233/235, ABUBAKAR, BAGICHA COMPOUND, Dharavi Road, Mumbai, Mumbai, Maharashtra, India, 400017</w:t>
    </w:r>
  </w:p>
  <w:p w14:paraId="768B8AEE">
    <w:pPr>
      <w:jc w:val="center"/>
      <w:rPr>
        <w:color w:val="0000FF"/>
        <w:highlight w:val="none"/>
      </w:rPr>
    </w:pPr>
    <w:r>
      <w:rPr>
        <w:color w:val="0000FF"/>
        <w:highlight w:val="none"/>
      </w:rPr>
      <w:t xml:space="preserve">Email: ramsoniqindustries@gmail.com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