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RICESTRIKES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103 R3 Kalpariksha Soc Nr, Balaji Complex TalojaMidc, Taloja, Raigarh(MH), Panvel, Maharashtra, India, 410208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21-12-2025, we hereby give our consent to act as the First Statutory Auditor of RICESTRIKES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