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8EAAA37">
      <w:pPr>
        <w:pStyle w:val="137"/>
        <w:jc w:val="center"/>
        <w:rPr>
          <w:b/>
          <w:bCs/>
        </w:rPr>
      </w:pPr>
      <w:r>
        <w:rPr>
          <w:b/>
          <w:bCs/>
        </w:rPr>
        <w:t>BOARD RESOLUTION FOR FILING FORM INC-20A</w:t>
      </w:r>
    </w:p>
    <w:p w14:paraId="657CFFCB">
      <w:pPr>
        <w:pStyle w:val="137"/>
        <w:jc w:val="center"/>
        <w:rPr>
          <w:b/>
          <w:bCs/>
        </w:rPr>
      </w:pPr>
      <w:r>
        <w:rPr>
          <w:b/>
          <w:bCs/>
        </w:rPr>
        <w:t>(COMMENCEMENT OF BUSINESS)</w:t>
      </w:r>
    </w:p>
    <w:p w14:paraId="076DFE05">
      <w:pPr>
        <w:pStyle w:val="137"/>
      </w:pPr>
    </w:p>
    <w:p w14:paraId="1CBC286F">
      <w:pPr>
        <w:jc w:val="both"/>
        <w:rPr>
          <w:rFonts w:hint="default" w:ascii="Times New Roman" w:hAnsi="Times New Roman" w:cs="Times New Roman"/>
          <w:sz w:val="24"/>
          <w:szCs w:val="24"/>
          <w:lang w:val="en-US"/>
        </w:rPr>
      </w:pPr>
      <w:r>
        <w:rPr>
          <w:rFonts w:ascii="Times New Roman" w:hAnsi="Times New Roman" w:cs="Times New Roman"/>
          <w:sz w:val="24"/>
          <w:szCs w:val="24"/>
        </w:rPr>
        <w:t xml:space="preserve">CERTIFIED TRUE COPY OF THE RESOLUTION PASSED AT THE MEETING OF THE DIRECTOR OF </w:t>
      </w:r>
      <w:r>
        <w:rPr>
          <w:rFonts w:hint="default" w:ascii="Times New Roman" w:hAnsi="Times New Roman"/>
          <w:sz w:val="24"/>
          <w:szCs w:val="24"/>
          <w:lang w:val="en-IN"/>
        </w:rPr>
        <w:t xml:space="preserve">RUNIC ADVISORS PRIVATE LIMITED</w:t>
      </w:r>
      <w:r>
        <w:rPr>
          <w:rFonts w:ascii="Times New Roman" w:hAnsi="Times New Roman" w:cs="Times New Roman"/>
          <w:sz w:val="24"/>
          <w:szCs w:val="24"/>
        </w:rPr>
        <w:t xml:space="preserve">, </w:t>
      </w:r>
      <w:r>
        <w:rPr>
          <w:rFonts w:hint="default"/>
          <w:color w:val="auto"/>
          <w:sz w:val="22"/>
          <w:szCs w:val="22"/>
        </w:rPr>
        <w:t xml:space="preserve">CIN: U70200KA2026PTC216585</w:t>
      </w:r>
      <w:r>
        <w:rPr>
          <w:rFonts w:ascii="Times New Roman" w:hAnsi="Times New Roman" w:cs="Times New Roman"/>
          <w:sz w:val="24"/>
          <w:szCs w:val="24"/>
        </w:rPr>
        <w:t xml:space="preserve">, HELD AT ITS REGISTERED OFFICE AT </w:t>
      </w:r>
      <w:r>
        <w:rPr>
          <w:rFonts w:hint="default"/>
          <w:color w:val="auto"/>
          <w:sz w:val="22"/>
          <w:szCs w:val="22"/>
        </w:rPr>
        <w:t xml:space="preserve">Aspire Coworks 17 2nd Fl, 7th Main Road, ll stage, Indiranagar (Bangalore), Bangalore, Bangalore North, Karnataka, India, 560038</w:t>
      </w:r>
      <w:r>
        <w:rPr>
          <w:rFonts w:hint="default"/>
          <w:color w:val="auto"/>
          <w:sz w:val="22"/>
          <w:szCs w:val="22"/>
          <w:lang w:val="en-US"/>
        </w:rPr>
        <w:t>.</w:t>
      </w:r>
    </w:p>
    <w:p w14:paraId="0322EEDC">
      <w:pPr>
        <w:jc w:val="both"/>
        <w:rPr>
          <w:rFonts w:ascii="Times New Roman" w:hAnsi="Times New Roman" w:cs="Times New Roman"/>
          <w:sz w:val="24"/>
          <w:szCs w:val="24"/>
          <w:lang w:val="en-IN"/>
        </w:rPr>
      </w:pPr>
      <w:r>
        <w:rPr>
          <w:rFonts w:ascii="Times New Roman" w:hAnsi="Times New Roman" w:cs="Times New Roman"/>
          <w:sz w:val="24"/>
          <w:szCs w:val="24"/>
        </w:rPr>
        <w:t>RESOLVED THAT pursuant to the provisions of Section 10A of the Companies Act, 2013 and Rule 23A of the Companies (Incorporation) Rules, 2014, consent of the Board of Directors be and is hereby accorded to file the declaration of commencement of business in Form INC-20A with the Registrar of Companies, confirming that every subscriber to the Memorandum has paid the value of shares agreed to be taken by them and the Company has complied with all requirements of law.</w:t>
      </w:r>
    </w:p>
    <w:p w14:paraId="1D98BD67">
      <w:pPr>
        <w:jc w:val="both"/>
        <w:rPr>
          <w:rFonts w:hint="default" w:ascii="Times New Roman" w:hAnsi="Times New Roman"/>
          <w:sz w:val="24"/>
          <w:szCs w:val="24"/>
        </w:rPr>
      </w:pPr>
      <w:r>
        <w:rPr>
          <w:rFonts w:ascii="Times New Roman" w:hAnsi="Times New Roman" w:cs="Times New Roman"/>
          <w:sz w:val="24"/>
          <w:szCs w:val="24"/>
        </w:rPr>
        <w:t xml:space="preserve">RESOLVED FURTHER THAT </w:t>
      </w:r>
      <w:r>
        <w:rPr>
          <w:rFonts w:hint="default" w:ascii="Times New Roman" w:hAnsi="Times New Roman"/>
          <w:sz w:val="24"/>
          <w:szCs w:val="24"/>
        </w:rPr>
        <w:t>RESOLVED FURTHER THAT</w:t>
      </w:r>
      <w:r>
        <w:rPr>
          <w:rFonts w:hint="default" w:ascii="Times New Roman" w:hAnsi="Times New Roman"/>
          <w:sz w:val="24"/>
          <w:szCs w:val="24"/>
          <w:lang w:val="en-US"/>
        </w:rPr>
        <w:t xml:space="preserve"> S</w:t>
      </w:r>
      <w:bookmarkStart w:id="0" w:name="_GoBack"/>
      <w:bookmarkEnd w:id="0"/>
      <w:r>
        <w:rPr>
          <w:rFonts w:hint="default" w:ascii="Times New Roman" w:hAnsi="Times New Roman"/>
          <w:sz w:val="24"/>
          <w:szCs w:val="24"/>
          <w:lang w:val="en-US"/>
        </w:rPr>
        <w:t xml:space="preserve">ignatory</w:t>
      </w:r>
      <w:r>
        <w:rPr>
          <w:rFonts w:hint="default" w:ascii="Times New Roman" w:hAnsi="Times New Roman"/>
          <w:sz w:val="24"/>
          <w:szCs w:val="24"/>
        </w:rPr>
        <w:t xml:space="preserve"> Vivek Jain, Director of the Company, is hereby authorized to sign and submit Form INC-20A with the Registrar of Companies and do all such acts, deeds, and things as may be necessary in this regard, including signing and filing documents, forms, affidavits, and providing information as required by authorities.</w:t>
      </w:r>
    </w:p>
    <w:p w14:paraId="2A017676">
      <w:pPr>
        <w:jc w:val="both"/>
        <w:rPr>
          <w:rFonts w:ascii="Times New Roman" w:hAnsi="Times New Roman" w:cs="Times New Roman"/>
          <w:sz w:val="24"/>
          <w:szCs w:val="24"/>
          <w:lang w:val="en-IN"/>
        </w:rPr>
      </w:pPr>
      <w:r>
        <w:rPr>
          <w:rFonts w:ascii="Times New Roman" w:hAnsi="Times New Roman" w:cs="Times New Roman"/>
          <w:b/>
          <w:bCs/>
          <w:sz w:val="24"/>
          <w:szCs w:val="24"/>
          <w:lang w:val="en-IN"/>
        </w:rPr>
        <w:t>Company Declaration</w:t>
      </w:r>
    </w:p>
    <w:p w14:paraId="152A48D0">
      <w:pPr>
        <w:jc w:val="both"/>
        <w:rPr>
          <w:rFonts w:ascii="Times New Roman" w:hAnsi="Times New Roman" w:cs="Times New Roman"/>
          <w:sz w:val="24"/>
          <w:szCs w:val="24"/>
          <w:lang w:val="en-IN"/>
        </w:rPr>
      </w:pPr>
      <w:r>
        <w:rPr>
          <w:rFonts w:ascii="Times New Roman" w:hAnsi="Times New Roman" w:cs="Times New Roman"/>
          <w:sz w:val="24"/>
          <w:szCs w:val="24"/>
          <w:lang w:val="en-IN"/>
        </w:rPr>
        <w:t>We hereby confirm that the bank statement attached shows the credit entry of subscription money received from all subscribers to the Memorandum of Association.</w:t>
      </w:r>
    </w:p>
    <w:p w14:paraId="34613804">
      <w:r>
        <w:t xml:space="preserve">For RUNIC ADVISORS PRIVATE LIMITED</w:t>
      </w:r>
    </w:p>
    <w:tbl>
      <w:tblPr>
        <w:tblStyle w:val="35"/>
        <w:tblpPr w:leftFromText="180" w:rightFromText="180" w:vertAnchor="text" w:horzAnchor="page" w:tblpX="1906" w:tblpY="498"/>
        <w:tblOverlap w:val="never"/>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438"/>
        <w:gridCol w:w="4418"/>
      </w:tblGrid>
      <w:tr w14:paraId="6B1975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38" w:type="dxa"/>
          </w:tcPr>
          <w:p w14:paraId="36558943">
            <w:pPr>
              <w:spacing w:after="0" w:line="240" w:lineRule="auto"/>
            </w:pPr>
            <w:r>
              <w:rPr>
                <w:b/>
              </w:rPr>
              <w:t>Director 1</w:t>
            </w:r>
          </w:p>
        </w:tc>
        <w:tc>
          <w:tcPr>
            <w:tcW w:w="4418" w:type="dxa"/>
          </w:tcPr>
          <w:p w14:paraId="761FF7BC">
            <w:pPr>
              <w:spacing w:after="0" w:line="240" w:lineRule="auto"/>
            </w:pPr>
            <w:r>
              <w:rPr>
                <w:b/>
              </w:rPr>
              <w:t>Director 2</w:t>
            </w:r>
          </w:p>
        </w:tc>
      </w:tr>
      <w:tr w14:paraId="6FD317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38" w:type="dxa"/>
          </w:tcPr>
          <w:p w14:paraId="5BF23A9A">
            <w:pPr>
              <w:spacing w:after="0" w:line="240" w:lineRule="auto"/>
            </w:pPr>
            <w:r>
              <w:t xml:space="preserve"/>
            </w:r>
          </w:p>
        </w:tc>
        <w:tc>
          <w:tcPr>
            <w:tcW w:w="4418" w:type="dxa"/>
          </w:tcPr>
          <w:p w14:paraId="4F60AFFD">
            <w:pPr>
              <w:spacing w:after="0" w:line="240" w:lineRule="auto"/>
            </w:pPr>
          </w:p>
        </w:tc>
      </w:tr>
      <w:tr w14:paraId="153C50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38" w:type="dxa"/>
          </w:tcPr>
          <w:p w14:paraId="6FB64F2E">
            <w:pPr>
              <w:spacing w:after="0" w:line="240" w:lineRule="auto"/>
            </w:pPr>
            <w:r>
              <w:t xml:space="preserve">Ishani Singh</w:t>
            </w:r>
            <w:r>
              <w:br w:type="textWrapping"/>
            </w:r>
            <w:r>
              <w:t xml:space="preserve">DIN: 11421124</w:t>
            </w:r>
            <w:r>
              <w:br w:type="textWrapping"/>
            </w:r>
            <w:r>
              <w:br w:type="textWrapping"/>
            </w:r>
            <w:r>
              <w:t>____________________</w:t>
            </w:r>
          </w:p>
        </w:tc>
        <w:tc>
          <w:tcPr>
            <w:tcW w:w="4418" w:type="dxa"/>
          </w:tcPr>
          <w:p w14:paraId="7FA2CD90">
            <w:pPr>
              <w:spacing w:after="0" w:line="240" w:lineRule="auto"/>
            </w:pPr>
            <w:r>
              <w:t xml:space="preserve">Vivek Jain</w:t>
            </w:r>
            <w:r>
              <w:br w:type="textWrapping"/>
            </w:r>
            <w:r>
              <w:t xml:space="preserve">DIN: 11421123</w:t>
            </w:r>
            <w:r>
              <w:br w:type="textWrapping"/>
            </w:r>
            <w:r>
              <w:br w:type="textWrapping"/>
            </w:r>
            <w:r>
              <w:t>____________________</w:t>
            </w:r>
          </w:p>
        </w:tc>
      </w:tr>
      <w:tr w14:paraId="69056A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38" w:type="dxa"/>
          </w:tcPr>
          <w:p w14:paraId="2E25AE1E">
            <w:pPr>
              <w:spacing w:after="0" w:line="240" w:lineRule="auto"/>
            </w:pPr>
            <w:r>
              <w:t xml:space="preserve"/>
            </w:r>
          </w:p>
        </w:tc>
        <w:tc>
          <w:tcPr>
            <w:tcW w:w="4418" w:type="dxa"/>
          </w:tcPr>
          <w:p w14:paraId="43FFA9B1">
            <w:pPr>
              <w:spacing w:after="0" w:line="240" w:lineRule="auto"/>
            </w:pPr>
          </w:p>
        </w:tc>
      </w:tr>
    </w:tbl>
    <w:p w14:paraId="1799D794">
      <w:pPr>
        <w:bidi w:val="0"/>
        <w:jc w:val="left"/>
      </w:pPr>
      <w:r>
        <w:br w:type="textWrapping"/>
      </w:r>
      <w:r>
        <w:br w:type="textWrapping"/>
      </w:r>
      <w:r>
        <w:t xml:space="preserve">Date:  10-04-2026</w:t>
      </w:r>
      <w:r>
        <w:br w:type="textWrapping"/>
      </w:r>
      <w:r>
        <w:t xml:space="preserve">Place: Aspire Coworks 17 2nd Fl, 7th Main Road, ll stage, Indiranagar (Bangalore), Bangalore, Bangalore North, Karnataka, India, 560038</w:t>
      </w:r>
    </w:p>
    <w:sectPr>
      <w:headerReference r:id="rId5" w:type="default"/>
      <w:pgSz w:w="12240" w:h="15840"/>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roman"/>
    <w:pitch w:val="default"/>
    <w:sig w:usb0="E00006FF" w:usb1="420024FF" w:usb2="02000000" w:usb3="00000000" w:csb0="2000019F" w:csb1="00000000"/>
  </w:font>
  <w:font w:name="ＭＳ 明朝">
    <w:altName w:val="SimSun"/>
    <w:panose1 w:val="00000000000000000000"/>
    <w:charset w:val="86"/>
    <w:family w:val="auto"/>
    <w:pitch w:val="default"/>
    <w:sig w:usb0="00000000" w:usb1="00000000" w:usb2="00000000" w:usb3="00000000" w:csb0="0000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roman"/>
    <w:pitch w:val="default"/>
    <w:sig w:usb0="00000000" w:usb1="00000000" w:usb2="00000000" w:usb3="00000000" w:csb0="80000000" w:csb1="00000000"/>
  </w:font>
  <w:font w:name="Courier">
    <w:altName w:val="Courier New"/>
    <w:panose1 w:val="02070409020205020404"/>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3F3C46B">
    <w:pPr>
      <w:jc w:val="center"/>
      <w:rPr>
        <w:color w:val="0000FF"/>
      </w:rPr>
    </w:pPr>
    <w:r>
      <w:rPr>
        <w:b/>
        <w:color w:val="0000FF"/>
        <w:sz w:val="28"/>
      </w:rPr>
      <w:t xml:space="preserve">RUNIC ADVISORS PRIVATE LIMITED</w:t>
    </w:r>
  </w:p>
  <w:p w14:paraId="429AF203">
    <w:pPr>
      <w:jc w:val="center"/>
      <w:rPr>
        <w:color w:val="0000FF"/>
      </w:rPr>
    </w:pPr>
    <w:r>
      <w:rPr>
        <w:color w:val="0000FF"/>
      </w:rPr>
      <w:t xml:space="preserve">CIN: U70200KA2026PTC216585    </w:t>
    </w:r>
    <w:r>
      <w:rPr>
        <w:rFonts w:hint="default"/>
        <w:color w:val="0000FF"/>
      </w:rPr>
      <w:t xml:space="preserve">PAN: AAPCR5855G</w:t>
    </w:r>
    <w:r>
      <w:rPr>
        <w:color w:val="0000FF"/>
      </w:rPr>
      <w:t xml:space="preserve">    TAN: BLRR35846G</w:t>
    </w:r>
  </w:p>
  <w:p w14:paraId="6A6DBB96">
    <w:pPr>
      <w:jc w:val="center"/>
      <w:rPr>
        <w:color w:val="0000FF"/>
      </w:rPr>
    </w:pPr>
    <w:r>
      <w:rPr>
        <w:color w:val="0000FF"/>
      </w:rPr>
      <w:t xml:space="preserve">Aspire Coworks 17 2nd Fl, 7th Main Road, ll stage, Indiranagar (Bangalore), Bangalore, Bangalore North, Karnataka, India, 560038</w:t>
    </w:r>
  </w:p>
  <w:p w14:paraId="2B74DF15">
    <w:pPr>
      <w:jc w:val="center"/>
      <w:rPr>
        <w:color w:val="0000FF"/>
      </w:rPr>
    </w:pPr>
    <w:r>
      <w:rPr>
        <w:color w:val="0000FF"/>
      </w:rPr>
      <w:t xml:space="preserve">Email: capital@runic.global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72A27"/>
    <w:rsid w:val="00034616"/>
    <w:rsid w:val="0006063C"/>
    <w:rsid w:val="0015074B"/>
    <w:rsid w:val="00165272"/>
    <w:rsid w:val="0029639D"/>
    <w:rsid w:val="002D6CCB"/>
    <w:rsid w:val="00326F90"/>
    <w:rsid w:val="0052198D"/>
    <w:rsid w:val="005E00C6"/>
    <w:rsid w:val="00730E51"/>
    <w:rsid w:val="009754D2"/>
    <w:rsid w:val="009F16B9"/>
    <w:rsid w:val="00AA1D8D"/>
    <w:rsid w:val="00B47730"/>
    <w:rsid w:val="00C41937"/>
    <w:rsid w:val="00CB0664"/>
    <w:rsid w:val="00DD79E2"/>
    <w:rsid w:val="00F920EB"/>
    <w:rsid w:val="00FC693F"/>
    <w:rsid w:val="2B1F0D9E"/>
    <w:rsid w:val="2FD00ED0"/>
    <w:rsid w:val="4856343D"/>
    <w:rsid w:val="48B956E0"/>
    <w:rsid w:val="552264FE"/>
    <w:rsid w:val="56F73E91"/>
    <w:rsid w:val="624F1C99"/>
    <w:rsid w:val="75B151B9"/>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doNotIncludeSubdocsInStats/>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style>
  <w:style w:type="paragraph" w:styleId="14">
    <w:name w:val="Body Text 2"/>
    <w:basedOn w:val="1"/>
    <w:link w:val="145"/>
    <w:unhideWhenUsed/>
    <w:qFormat/>
    <w:uiPriority w:val="99"/>
    <w:pPr>
      <w:spacing w:after="120" w:line="480" w:lineRule="auto"/>
    </w:pPr>
  </w:style>
  <w:style w:type="paragraph" w:styleId="15">
    <w:name w:val="Body Text 3"/>
    <w:basedOn w:val="1"/>
    <w:link w:val="146"/>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qFormat/>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qFormat/>
    <w:uiPriority w:val="99"/>
  </w:style>
  <w:style w:type="character" w:customStyle="1" w:styleId="145">
    <w:name w:val="Body Text 2 Char"/>
    <w:basedOn w:val="11"/>
    <w:link w:val="14"/>
    <w:qFormat/>
    <w:uiPriority w:val="99"/>
  </w:style>
  <w:style w:type="character" w:customStyle="1" w:styleId="146">
    <w:name w:val="Body Text 3 Char"/>
    <w:basedOn w:val="11"/>
    <w:link w:val="15"/>
    <w:qFormat/>
    <w:uiPriority w:val="99"/>
    <w:rPr>
      <w:sz w:val="16"/>
      <w:szCs w:val="16"/>
    </w:rPr>
  </w:style>
  <w:style w:type="character" w:customStyle="1" w:styleId="147">
    <w:name w:val="Macro Text Char"/>
    <w:basedOn w:val="11"/>
    <w:link w:val="3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qFormat/>
    <w:uiPriority w:val="29"/>
    <w:rPr>
      <w:i/>
      <w:iCs/>
      <w:color w:val="000000" w:themeColor="text1"/>
      <w14:textFill>
        <w14:solidFill>
          <w14:schemeClr w14:val="tx1"/>
        </w14:solidFill>
      </w14:textFill>
    </w:rPr>
  </w:style>
  <w:style w:type="character" w:customStyle="1" w:styleId="150">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qFormat/>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Template>
  <Pages>1</Pages>
  <Words>206</Words>
  <Characters>1284</Characters>
  <Lines>45</Lines>
  <Paragraphs>32</Paragraphs>
  <TotalTime>15</TotalTime>
  <ScaleCrop>false</ScaleCrop>
  <LinksUpToDate>false</LinksUpToDate>
  <CharactersWithSpaces>1458</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2025-11-04T05:41:00Z</dcterms:created>
  <dc:creator>python-docx</dc:creator>
  <dc:description>generated by python-docx</dc:description>
  <cp:lastModifiedBy>Virtual Finance Service</cp:lastModifiedBy>
  <dcterms:modified xsi:type="dcterms:W3CDTF">2026-01-21T05:49:02Z</dcterms:modified>
  <cp:revision>2</cp:revision>
  <dc:identifier/>
  <dc:language/>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6854f840-5b54-44b3-9ed3-f5b1908da350</vt:lpwstr>
  </property>
  <property fmtid="{D5CDD505-2E9C-101B-9397-08002B2CF9AE}" pid="3" name="KSOProductBuildVer">
    <vt:lpwstr>1033-12.2.0.23196</vt:lpwstr>
  </property>
  <property fmtid="{D5CDD505-2E9C-101B-9397-08002B2CF9AE}" pid="4" name="ICV">
    <vt:lpwstr>152AC43B0ECD43D1B0CBEA9D6C2E0A42_13</vt:lpwstr>
  </property>
</Properties>
</file>