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RUNIC ADVISORS PRIVATE LIMITED (CIN: U70200KA2026PTC216585),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RUNIC ADVISORS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Ishani Singh</w:t>
            </w:r>
            <w:r>
              <w:br w:type="textWrapping"/>
            </w:r>
            <w:r>
              <w:t xml:space="preserve">DIN: 11421124</w:t>
            </w:r>
            <w:r>
              <w:br w:type="textWrapping"/>
            </w:r>
            <w:r>
              <w:br w:type="textWrapping"/>
            </w:r>
            <w:r>
              <w:t>____________________</w:t>
            </w:r>
          </w:p>
        </w:tc>
        <w:tc>
          <w:tcPr>
            <w:tcW w:w="4968" w:type="dxa"/>
          </w:tcPr>
          <w:p w14:paraId="443377D9">
            <w:pPr>
              <w:spacing w:after="0" w:line="240" w:lineRule="auto"/>
            </w:pPr>
            <w:r>
              <w:t xml:space="preserve">Vivek Jain</w:t>
            </w:r>
            <w:r>
              <w:br w:type="textWrapping"/>
            </w:r>
            <w:r>
              <w:t xml:space="preserve">DIN: 11421123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Aspire Coworks 17 2nd Fl, 7th Main Road, ll stage, Indiranagar (Bangalore), Bangalore, Bangalore North, Karnataka, India, 560038</w:t>
      </w:r>
    </w:p>
    <w:p w14:paraId="1CF8351E">
      <w:r>
        <w:t xml:space="preserve">Date:  04-04-2026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RUNIC ADVISORS PRIVATE LIMITED</w:t>
    </w:r>
  </w:p>
  <w:p w14:paraId="5F1C972D">
    <w:pPr>
      <w:jc w:val="center"/>
      <w:rPr>
        <w:color w:val="0000FF"/>
      </w:rPr>
    </w:pPr>
    <w:r>
      <w:rPr>
        <w:color w:val="0000FF"/>
      </w:rPr>
      <w:t xml:space="preserve">CIN: U70200KA2026PTC216585    </w:t>
    </w:r>
    <w:r>
      <w:rPr>
        <w:rFonts w:hint="default"/>
        <w:color w:val="0000FF"/>
      </w:rPr>
      <w:t xml:space="preserve">PAN: AAPCR5855G</w:t>
    </w:r>
    <w:r>
      <w:rPr>
        <w:color w:val="0000FF"/>
      </w:rPr>
      <w:t xml:space="preserve">   TAN: BLRR35846G</w:t>
    </w:r>
  </w:p>
  <w:p w14:paraId="7AD09AEB">
    <w:pPr>
      <w:jc w:val="center"/>
      <w:rPr>
        <w:color w:val="0000FF"/>
      </w:rPr>
    </w:pPr>
    <w:r>
      <w:rPr>
        <w:color w:val="0000FF"/>
      </w:rPr>
      <w:t xml:space="preserve">Aspire Coworks 17 2nd Fl, 7th Main Road, ll stage, Indiranagar (Bangalore), Bangalore, Bangalore North, Karnataka, India, 560038</w:t>
    </w:r>
  </w:p>
  <w:p w14:paraId="154CFC84">
    <w:pPr>
      <w:jc w:val="center"/>
      <w:rPr>
        <w:color w:val="0000FF"/>
      </w:rPr>
    </w:pPr>
    <w:r>
      <w:rPr>
        <w:color w:val="0000FF"/>
      </w:rPr>
      <w:t xml:space="preserve">Email: capital@runic.global</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