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SANSTORM ENTERPRISE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U82990JK2026OPC018943    </w:t>
    </w:r>
    <w:r>
      <w:rPr>
        <w:rFonts w:hint="default"/>
        <w:color w:val="0000FF"/>
        <w:highlight w:val="none"/>
      </w:rPr>
      <w:t xml:space="preserve">PAN: ABTCS1861Q</w:t>
    </w:r>
    <w:bookmarkStart w:id="0" w:name="_GoBack"/>
    <w:bookmarkEnd w:id="0"/>
    <w:r>
      <w:rPr>
        <w:color w:val="0000FF"/>
        <w:highlight w:val="none"/>
      </w:rPr>
      <w:t xml:space="preserve">    TAN: AMRS27058D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46E (EXT) BHARAT NAGAR, KAMLA PALACE ROAD, Talab Tillo, Jammu, Jammu, Jammu &amp; Kashmir, India, 180002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sanstormholdings@gmail.com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